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4FC77" w14:textId="14F39DC6" w:rsidR="009B31B9" w:rsidRPr="00CC414F" w:rsidRDefault="009B31B9" w:rsidP="1BFCB2EF">
      <w:pPr>
        <w:jc w:val="center"/>
        <w:rPr>
          <w:rFonts w:ascii="Tahoma" w:hAnsi="Tahoma" w:cs="Tahoma"/>
          <w:b/>
          <w:bCs/>
          <w:sz w:val="32"/>
          <w:szCs w:val="32"/>
        </w:rPr>
      </w:pPr>
      <w:r w:rsidRPr="1BFCB2EF">
        <w:rPr>
          <w:rFonts w:ascii="Tahoma" w:hAnsi="Tahoma" w:cs="Tahoma"/>
          <w:b/>
          <w:bCs/>
          <w:sz w:val="28"/>
          <w:szCs w:val="28"/>
        </w:rPr>
        <w:t xml:space="preserve">Willow Grove Primary </w:t>
      </w:r>
      <w:r w:rsidRPr="00CC414F">
        <w:rPr>
          <w:rFonts w:ascii="Tahoma" w:hAnsi="Tahoma" w:cs="Tahoma"/>
          <w:b/>
          <w:bCs/>
          <w:sz w:val="28"/>
          <w:szCs w:val="28"/>
        </w:rPr>
        <w:t>School</w:t>
      </w:r>
      <w:r w:rsidR="24AE6125" w:rsidRPr="00CC414F">
        <w:rPr>
          <w:noProof/>
        </w:rPr>
        <w:drawing>
          <wp:anchor distT="0" distB="0" distL="114300" distR="114300" simplePos="0" relativeHeight="251658240" behindDoc="1" locked="0" layoutInCell="1" allowOverlap="1" wp14:anchorId="1623A080" wp14:editId="1F1496D9">
            <wp:simplePos x="0" y="0"/>
            <wp:positionH relativeFrom="column">
              <wp:posOffset>114300</wp:posOffset>
            </wp:positionH>
            <wp:positionV relativeFrom="paragraph">
              <wp:posOffset>-114300</wp:posOffset>
            </wp:positionV>
            <wp:extent cx="467995" cy="425450"/>
            <wp:effectExtent l="0" t="0" r="0" b="0"/>
            <wp:wrapNone/>
            <wp:docPr id="1992363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cstate="print">
                      <a:extLst>
                        <a:ext uri="{28A0092B-C50C-407E-A947-70E740481C1C}">
                          <a14:useLocalDpi xmlns:a14="http://schemas.microsoft.com/office/drawing/2010/main" val="0"/>
                        </a:ext>
                      </a:extLst>
                    </a:blip>
                    <a:srcRect b="22580"/>
                    <a:stretch>
                      <a:fillRect/>
                    </a:stretch>
                  </pic:blipFill>
                  <pic:spPr bwMode="auto">
                    <a:xfrm>
                      <a:off x="0" y="0"/>
                      <a:ext cx="467995" cy="425450"/>
                    </a:xfrm>
                    <a:prstGeom prst="rect">
                      <a:avLst/>
                    </a:prstGeom>
                    <a:solidFill>
                      <a:srgbClr val="99CCFF"/>
                    </a:solidFill>
                    <a:ln>
                      <a:noFill/>
                    </a:ln>
                  </pic:spPr>
                </pic:pic>
              </a:graphicData>
            </a:graphic>
            <wp14:sizeRelH relativeFrom="page">
              <wp14:pctWidth>0</wp14:pctWidth>
            </wp14:sizeRelH>
            <wp14:sizeRelV relativeFrom="page">
              <wp14:pctHeight>0</wp14:pctHeight>
            </wp14:sizeRelV>
          </wp:anchor>
        </w:drawing>
      </w:r>
    </w:p>
    <w:p w14:paraId="35CCCB22" w14:textId="7D823307" w:rsidR="00F07A9E" w:rsidRPr="00CC414F" w:rsidRDefault="00E26CAE" w:rsidP="1BFCB2EF">
      <w:pPr>
        <w:jc w:val="center"/>
        <w:rPr>
          <w:rFonts w:ascii="Tahoma" w:hAnsi="Tahoma" w:cs="Tahoma"/>
          <w:b/>
          <w:bCs/>
          <w:sz w:val="28"/>
          <w:szCs w:val="28"/>
        </w:rPr>
      </w:pPr>
      <w:r w:rsidRPr="00CC414F">
        <w:rPr>
          <w:rFonts w:ascii="Tahoma" w:hAnsi="Tahoma" w:cs="Tahoma"/>
          <w:b/>
          <w:bCs/>
          <w:sz w:val="28"/>
          <w:szCs w:val="28"/>
        </w:rPr>
        <w:t>Curriculum Information</w:t>
      </w:r>
      <w:r w:rsidR="2B7BB6E4" w:rsidRPr="00CC414F">
        <w:rPr>
          <w:rFonts w:ascii="Tahoma" w:hAnsi="Tahoma" w:cs="Tahoma"/>
          <w:b/>
          <w:bCs/>
          <w:sz w:val="28"/>
          <w:szCs w:val="28"/>
        </w:rPr>
        <w:t xml:space="preserve"> </w:t>
      </w:r>
      <w:r w:rsidR="044951D9" w:rsidRPr="00CC414F">
        <w:rPr>
          <w:rFonts w:ascii="Tahoma" w:hAnsi="Tahoma" w:cs="Tahoma"/>
          <w:b/>
          <w:bCs/>
          <w:sz w:val="28"/>
          <w:szCs w:val="28"/>
        </w:rPr>
        <w:t xml:space="preserve">for </w:t>
      </w:r>
      <w:r w:rsidR="095A560A" w:rsidRPr="00CC414F">
        <w:rPr>
          <w:rFonts w:ascii="Tahoma" w:hAnsi="Tahoma" w:cs="Tahoma"/>
          <w:b/>
          <w:bCs/>
          <w:sz w:val="28"/>
          <w:szCs w:val="28"/>
        </w:rPr>
        <w:t>Spring</w:t>
      </w:r>
      <w:r w:rsidR="3FF5FCBF" w:rsidRPr="00CC414F">
        <w:rPr>
          <w:rFonts w:ascii="Tahoma" w:hAnsi="Tahoma" w:cs="Tahoma"/>
          <w:b/>
          <w:bCs/>
          <w:sz w:val="28"/>
          <w:szCs w:val="28"/>
        </w:rPr>
        <w:t xml:space="preserve"> </w:t>
      </w:r>
      <w:r w:rsidR="26E13898" w:rsidRPr="00CC414F">
        <w:rPr>
          <w:rFonts w:ascii="Tahoma" w:hAnsi="Tahoma" w:cs="Tahoma"/>
          <w:b/>
          <w:bCs/>
          <w:sz w:val="28"/>
          <w:szCs w:val="28"/>
        </w:rPr>
        <w:t>T</w:t>
      </w:r>
      <w:r w:rsidR="1A18F007" w:rsidRPr="00CC414F">
        <w:rPr>
          <w:rFonts w:ascii="Tahoma" w:hAnsi="Tahoma" w:cs="Tahoma"/>
          <w:b/>
          <w:bCs/>
          <w:sz w:val="28"/>
          <w:szCs w:val="28"/>
        </w:rPr>
        <w:t xml:space="preserve">erm </w:t>
      </w:r>
      <w:r w:rsidR="224807C0" w:rsidRPr="00CC414F">
        <w:rPr>
          <w:rFonts w:ascii="Tahoma" w:hAnsi="Tahoma" w:cs="Tahoma"/>
          <w:b/>
          <w:bCs/>
          <w:sz w:val="28"/>
          <w:szCs w:val="28"/>
        </w:rPr>
        <w:t>2</w:t>
      </w:r>
    </w:p>
    <w:p w14:paraId="4A82E55C" w14:textId="410B9750" w:rsidR="4D360841" w:rsidRPr="00CC414F" w:rsidRDefault="4D360841" w:rsidP="49AC088E">
      <w:pPr>
        <w:tabs>
          <w:tab w:val="left" w:pos="1080"/>
        </w:tabs>
        <w:rPr>
          <w:rFonts w:ascii="Tahoma" w:hAnsi="Tahoma" w:cs="Tahoma"/>
          <w:b/>
          <w:bCs/>
        </w:rPr>
      </w:pPr>
    </w:p>
    <w:p w14:paraId="3D97F2EE" w14:textId="00018525" w:rsidR="00E26CAE" w:rsidRPr="00CC414F" w:rsidRDefault="00F07A9E" w:rsidP="49AC088E">
      <w:pPr>
        <w:tabs>
          <w:tab w:val="left" w:pos="1080"/>
        </w:tabs>
        <w:rPr>
          <w:rFonts w:ascii="Tahoma" w:hAnsi="Tahoma" w:cs="Tahoma"/>
          <w:b/>
          <w:bCs/>
        </w:rPr>
      </w:pPr>
      <w:r w:rsidRPr="00CC414F">
        <w:rPr>
          <w:rFonts w:ascii="Tahoma" w:hAnsi="Tahoma" w:cs="Tahoma"/>
          <w:b/>
          <w:bCs/>
        </w:rPr>
        <w:t xml:space="preserve">   </w:t>
      </w:r>
      <w:r w:rsidR="00DC50AC" w:rsidRPr="00CC414F">
        <w:rPr>
          <w:rFonts w:ascii="Tahoma" w:hAnsi="Tahoma" w:cs="Tahoma"/>
          <w:b/>
          <w:bCs/>
        </w:rPr>
        <w:t>Class</w:t>
      </w:r>
      <w:r w:rsidR="00C615AE" w:rsidRPr="00CC414F">
        <w:rPr>
          <w:rFonts w:ascii="Tahoma" w:hAnsi="Tahoma" w:cs="Tahoma"/>
          <w:b/>
          <w:bCs/>
        </w:rPr>
        <w:t>:</w:t>
      </w:r>
      <w:r w:rsidR="169CC499" w:rsidRPr="00CC414F">
        <w:rPr>
          <w:rFonts w:ascii="Tahoma" w:hAnsi="Tahoma" w:cs="Tahoma"/>
          <w:b/>
          <w:bCs/>
        </w:rPr>
        <w:t xml:space="preserve"> </w:t>
      </w:r>
      <w:r w:rsidR="00310544" w:rsidRPr="00CC414F">
        <w:rPr>
          <w:rFonts w:ascii="Tahoma" w:hAnsi="Tahoma" w:cs="Tahoma"/>
          <w:b/>
          <w:bCs/>
        </w:rPr>
        <w:t xml:space="preserve"> </w:t>
      </w:r>
      <w:r w:rsidR="7B73400D" w:rsidRPr="00CC414F">
        <w:rPr>
          <w:rFonts w:ascii="Tahoma" w:hAnsi="Tahoma" w:cs="Tahoma"/>
          <w:b/>
          <w:bCs/>
        </w:rPr>
        <w:t>Cedar</w:t>
      </w:r>
      <w:r w:rsidR="003D2868" w:rsidRPr="00CC414F">
        <w:rPr>
          <w:rFonts w:ascii="Tahoma" w:hAnsi="Tahoma" w:cs="Tahoma"/>
          <w:b/>
          <w:bCs/>
        </w:rPr>
        <w:t xml:space="preserve">         </w:t>
      </w:r>
      <w:r w:rsidR="215665B5" w:rsidRPr="00CC414F">
        <w:rPr>
          <w:rFonts w:ascii="Tahoma" w:hAnsi="Tahoma" w:cs="Tahoma"/>
          <w:b/>
          <w:bCs/>
        </w:rPr>
        <w:t xml:space="preserve">  </w:t>
      </w:r>
      <w:r w:rsidR="003D2868" w:rsidRPr="00CC414F">
        <w:rPr>
          <w:rFonts w:ascii="Tahoma" w:hAnsi="Tahoma" w:cs="Tahoma"/>
          <w:b/>
          <w:bCs/>
        </w:rPr>
        <w:t xml:space="preserve">                                                    </w:t>
      </w:r>
      <w:r w:rsidR="25E10F6F" w:rsidRPr="00CC414F">
        <w:rPr>
          <w:rFonts w:ascii="Tahoma" w:hAnsi="Tahoma" w:cs="Tahoma"/>
          <w:b/>
          <w:bCs/>
        </w:rPr>
        <w:t xml:space="preserve">    Department</w:t>
      </w:r>
      <w:r w:rsidR="3039A796" w:rsidRPr="00CC414F">
        <w:rPr>
          <w:rFonts w:ascii="Tahoma" w:hAnsi="Tahoma" w:cs="Tahoma"/>
          <w:b/>
          <w:bCs/>
        </w:rPr>
        <w:t>:</w:t>
      </w:r>
      <w:r w:rsidR="2EA0D672" w:rsidRPr="00CC414F">
        <w:rPr>
          <w:rFonts w:ascii="Tahoma" w:hAnsi="Tahoma" w:cs="Tahoma"/>
          <w:b/>
          <w:bCs/>
        </w:rPr>
        <w:t xml:space="preserve"> Woodlands</w:t>
      </w:r>
    </w:p>
    <w:p w14:paraId="5DAB6C7B" w14:textId="77777777" w:rsidR="0032261F" w:rsidRPr="00D12952" w:rsidRDefault="0032261F" w:rsidP="00E26CAE">
      <w:pPr>
        <w:tabs>
          <w:tab w:val="left" w:pos="1080"/>
        </w:tabs>
        <w:rPr>
          <w:rFonts w:ascii="Tahoma" w:hAnsi="Tahoma" w:cs="Tahoma"/>
          <w:b/>
          <w:sz w:val="12"/>
          <w:u w:val="single"/>
        </w:rPr>
      </w:pPr>
    </w:p>
    <w:tbl>
      <w:tblPr>
        <w:tblW w:w="1019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0"/>
        <w:gridCol w:w="8690"/>
      </w:tblGrid>
      <w:tr w:rsidR="00611CEA" w:rsidRPr="00842DF4" w14:paraId="0A6CB2C4" w14:textId="77777777" w:rsidTr="4B535CE5">
        <w:tc>
          <w:tcPr>
            <w:tcW w:w="1500" w:type="dxa"/>
          </w:tcPr>
          <w:p w14:paraId="49A56AFD" w14:textId="77777777" w:rsidR="00611CEA" w:rsidRPr="00CC414F" w:rsidRDefault="617A8840" w:rsidP="1BFCB2EF">
            <w:pPr>
              <w:tabs>
                <w:tab w:val="left" w:pos="1080"/>
              </w:tabs>
              <w:rPr>
                <w:rFonts w:ascii="Tahoma" w:hAnsi="Tahoma" w:cs="Tahoma"/>
                <w:b/>
                <w:bCs/>
                <w:sz w:val="22"/>
                <w:szCs w:val="22"/>
                <w:u w:val="single"/>
              </w:rPr>
            </w:pPr>
            <w:r w:rsidRPr="00CC414F">
              <w:rPr>
                <w:rFonts w:ascii="Tahoma" w:hAnsi="Tahoma" w:cs="Tahoma"/>
                <w:b/>
                <w:bCs/>
                <w:sz w:val="22"/>
                <w:szCs w:val="22"/>
                <w:u w:val="single"/>
              </w:rPr>
              <w:t>English</w:t>
            </w:r>
          </w:p>
        </w:tc>
        <w:tc>
          <w:tcPr>
            <w:tcW w:w="8690" w:type="dxa"/>
          </w:tcPr>
          <w:p w14:paraId="698EBEEB" w14:textId="30E8AADC" w:rsidR="00611CEA" w:rsidRPr="00CC414F" w:rsidRDefault="0C69FFC1" w:rsidP="49AC088E">
            <w:pPr>
              <w:tabs>
                <w:tab w:val="left" w:pos="1080"/>
              </w:tabs>
            </w:pPr>
            <w:r w:rsidRPr="00CC414F">
              <w:rPr>
                <w:rFonts w:ascii="Tahoma" w:eastAsia="Tahoma" w:hAnsi="Tahoma" w:cs="Tahoma"/>
                <w:b/>
                <w:bCs/>
                <w:sz w:val="22"/>
                <w:szCs w:val="22"/>
              </w:rPr>
              <w:t xml:space="preserve">Traditional Tales with a Twist </w:t>
            </w:r>
            <w:r w:rsidR="71070151" w:rsidRPr="00CC414F">
              <w:br/>
            </w:r>
            <w:r w:rsidRPr="00CC414F">
              <w:rPr>
                <w:rFonts w:ascii="Tahoma" w:eastAsia="Tahoma" w:hAnsi="Tahoma" w:cs="Tahoma"/>
                <w:sz w:val="22"/>
                <w:szCs w:val="22"/>
              </w:rPr>
              <w:t>Children will explore well-known traditional tales and enjoy versions where the story has been changed or told from a different point of view. They will compare these stories with the originals and learn how authors use creativity to surprise the reader, before planning and creating their own “twisted” tales.</w:t>
            </w:r>
          </w:p>
          <w:p w14:paraId="5A39BBE3" w14:textId="7DD5F75F" w:rsidR="00611CEA" w:rsidRPr="00842DF4" w:rsidRDefault="0C69FFC1" w:rsidP="49AC088E">
            <w:pPr>
              <w:tabs>
                <w:tab w:val="left" w:pos="1080"/>
              </w:tabs>
            </w:pPr>
            <w:r w:rsidRPr="00CC414F">
              <w:rPr>
                <w:rFonts w:ascii="Tahoma" w:eastAsia="Tahoma" w:hAnsi="Tahoma" w:cs="Tahoma"/>
                <w:b/>
                <w:bCs/>
                <w:sz w:val="22"/>
                <w:szCs w:val="22"/>
              </w:rPr>
              <w:t xml:space="preserve">Writing Recounts </w:t>
            </w:r>
            <w:r w:rsidR="71070151" w:rsidRPr="00CC414F">
              <w:br/>
            </w:r>
            <w:r w:rsidRPr="00CC414F">
              <w:rPr>
                <w:rFonts w:ascii="Tahoma" w:eastAsia="Tahoma" w:hAnsi="Tahoma" w:cs="Tahoma"/>
                <w:sz w:val="22"/>
                <w:szCs w:val="22"/>
              </w:rPr>
              <w:t>Pupils will learn how to write clear and engaging recounts of real events. They will focus on writing in the correct order, using time connectives, past tense and descriptive language to help the reader understand what happened.</w:t>
            </w:r>
          </w:p>
        </w:tc>
      </w:tr>
      <w:tr w:rsidR="00611CEA" w:rsidRPr="00842DF4" w14:paraId="4640BA28" w14:textId="77777777" w:rsidTr="4B535CE5">
        <w:tc>
          <w:tcPr>
            <w:tcW w:w="1500" w:type="dxa"/>
          </w:tcPr>
          <w:p w14:paraId="5A9A5BC5" w14:textId="77777777" w:rsidR="00611CEA" w:rsidRDefault="617A8840" w:rsidP="1BFCB2EF">
            <w:pPr>
              <w:tabs>
                <w:tab w:val="left" w:pos="1080"/>
              </w:tabs>
              <w:rPr>
                <w:rFonts w:ascii="Tahoma" w:hAnsi="Tahoma" w:cs="Tahoma"/>
                <w:b/>
                <w:bCs/>
                <w:sz w:val="22"/>
                <w:szCs w:val="22"/>
                <w:u w:val="single"/>
              </w:rPr>
            </w:pPr>
            <w:r w:rsidRPr="1BFCB2EF">
              <w:rPr>
                <w:rFonts w:ascii="Tahoma" w:hAnsi="Tahoma" w:cs="Tahoma"/>
                <w:b/>
                <w:bCs/>
                <w:sz w:val="22"/>
                <w:szCs w:val="22"/>
                <w:u w:val="single"/>
              </w:rPr>
              <w:t>Maths</w:t>
            </w:r>
          </w:p>
          <w:p w14:paraId="41C8F396" w14:textId="77777777" w:rsidR="00611CEA" w:rsidRDefault="00611CEA" w:rsidP="1BFCB2EF">
            <w:pPr>
              <w:tabs>
                <w:tab w:val="left" w:pos="1080"/>
              </w:tabs>
              <w:rPr>
                <w:rFonts w:ascii="Tahoma" w:hAnsi="Tahoma" w:cs="Tahoma"/>
                <w:b/>
                <w:bCs/>
                <w:sz w:val="22"/>
                <w:szCs w:val="22"/>
                <w:u w:val="single"/>
              </w:rPr>
            </w:pPr>
          </w:p>
        </w:tc>
        <w:tc>
          <w:tcPr>
            <w:tcW w:w="8690" w:type="dxa"/>
          </w:tcPr>
          <w:p w14:paraId="02F42E22" w14:textId="77777777" w:rsidR="0046770F" w:rsidRDefault="0046770F" w:rsidP="0046770F">
            <w:pPr>
              <w:tabs>
                <w:tab w:val="left" w:pos="1080"/>
              </w:tabs>
              <w:rPr>
                <w:rFonts w:ascii="Tahoma" w:eastAsia="Tahoma" w:hAnsi="Tahoma" w:cs="Tahoma"/>
                <w:b/>
                <w:bCs/>
                <w:sz w:val="22"/>
                <w:szCs w:val="22"/>
              </w:rPr>
            </w:pPr>
            <w:r>
              <w:rPr>
                <w:rFonts w:ascii="Tahoma" w:eastAsia="Tahoma" w:hAnsi="Tahoma" w:cs="Tahoma"/>
                <w:b/>
                <w:bCs/>
                <w:sz w:val="22"/>
                <w:szCs w:val="22"/>
              </w:rPr>
              <w:t>Place Value</w:t>
            </w:r>
          </w:p>
          <w:p w14:paraId="72A3D3EC" w14:textId="085E2C0F" w:rsidR="00611CEA" w:rsidRPr="00842DF4" w:rsidRDefault="4878E9A5" w:rsidP="00C47DB8">
            <w:pPr>
              <w:tabs>
                <w:tab w:val="left" w:pos="1080"/>
              </w:tabs>
            </w:pPr>
            <w:r w:rsidRPr="00C47DB8">
              <w:rPr>
                <w:rFonts w:ascii="Tahoma" w:eastAsia="Tahoma" w:hAnsi="Tahoma" w:cs="Tahoma"/>
                <w:sz w:val="22"/>
                <w:szCs w:val="22"/>
              </w:rPr>
              <w:t xml:space="preserve"> </w:t>
            </w:r>
            <w:r w:rsidR="00C47DB8" w:rsidRPr="00C47DB8">
              <w:rPr>
                <w:rFonts w:ascii="Tahoma" w:eastAsia="Tahoma" w:hAnsi="Tahoma" w:cs="Tahoma"/>
                <w:sz w:val="22"/>
                <w:szCs w:val="22"/>
              </w:rPr>
              <w:t xml:space="preserve">In this sequence of learning, children will develop their understanding of numbers up to 1,000. They will begin by </w:t>
            </w:r>
            <w:r w:rsidR="00E5062A">
              <w:rPr>
                <w:rFonts w:ascii="Tahoma" w:eastAsia="Tahoma" w:hAnsi="Tahoma" w:cs="Tahoma"/>
                <w:sz w:val="22"/>
                <w:szCs w:val="22"/>
              </w:rPr>
              <w:t xml:space="preserve">using </w:t>
            </w:r>
            <w:r w:rsidR="00C47DB8" w:rsidRPr="00C47DB8">
              <w:rPr>
                <w:rFonts w:ascii="Tahoma" w:eastAsia="Tahoma" w:hAnsi="Tahoma" w:cs="Tahoma"/>
                <w:sz w:val="22"/>
                <w:szCs w:val="22"/>
              </w:rPr>
              <w:t>representing numbers to 1,000, using a variety of models and images to recognise the value of each digit. Next, they will learn to partition numbers to 1,000, breaking them into hundreds, tens and ones to deepen their understanding of place value. Finally, they will use number lines to 1,000 to estimate, locate and compare numbers, strengthening their sense of number and magnitude.</w:t>
            </w:r>
          </w:p>
        </w:tc>
      </w:tr>
      <w:tr w:rsidR="00611CEA" w:rsidRPr="00842DF4" w14:paraId="3E7FFD80" w14:textId="77777777" w:rsidTr="4B535CE5">
        <w:trPr>
          <w:trHeight w:val="970"/>
        </w:trPr>
        <w:tc>
          <w:tcPr>
            <w:tcW w:w="1500" w:type="dxa"/>
          </w:tcPr>
          <w:p w14:paraId="3D6F0D5A" w14:textId="46B8F154" w:rsidR="624F9DC1" w:rsidRDefault="2A78FDA2" w:rsidP="1BFCB2EF">
            <w:pPr>
              <w:tabs>
                <w:tab w:val="left" w:pos="1080"/>
              </w:tabs>
              <w:spacing w:line="259" w:lineRule="auto"/>
              <w:rPr>
                <w:rFonts w:ascii="Tahoma" w:hAnsi="Tahoma" w:cs="Tahoma"/>
                <w:b/>
                <w:bCs/>
                <w:sz w:val="22"/>
                <w:szCs w:val="22"/>
                <w:u w:val="single"/>
              </w:rPr>
            </w:pPr>
            <w:r w:rsidRPr="1BFCB2EF">
              <w:rPr>
                <w:rFonts w:ascii="Tahoma" w:hAnsi="Tahoma" w:cs="Tahoma"/>
                <w:b/>
                <w:bCs/>
                <w:sz w:val="22"/>
                <w:szCs w:val="22"/>
                <w:u w:val="single"/>
              </w:rPr>
              <w:t>PSHE</w:t>
            </w:r>
          </w:p>
          <w:p w14:paraId="1AE736E0" w14:textId="1D268B20" w:rsidR="00611CEA" w:rsidRPr="00611CEA" w:rsidRDefault="617A8840" w:rsidP="1BFCB2EF">
            <w:pPr>
              <w:tabs>
                <w:tab w:val="left" w:pos="1080"/>
              </w:tabs>
              <w:rPr>
                <w:rFonts w:ascii="Tahoma" w:hAnsi="Tahoma" w:cs="Tahoma"/>
                <w:sz w:val="22"/>
                <w:szCs w:val="22"/>
              </w:rPr>
            </w:pPr>
            <w:r w:rsidRPr="1BFCB2EF">
              <w:rPr>
                <w:rFonts w:ascii="Tahoma" w:hAnsi="Tahoma" w:cs="Tahoma"/>
                <w:sz w:val="22"/>
                <w:szCs w:val="22"/>
              </w:rPr>
              <w:t>Jigsaw</w:t>
            </w:r>
          </w:p>
        </w:tc>
        <w:tc>
          <w:tcPr>
            <w:tcW w:w="8690" w:type="dxa"/>
          </w:tcPr>
          <w:p w14:paraId="0E27B00A" w14:textId="17612FF8" w:rsidR="00611CEA" w:rsidRPr="00842DF4" w:rsidRDefault="67DF933C" w:rsidP="4FE1A213">
            <w:pPr>
              <w:tabs>
                <w:tab w:val="left" w:pos="1080"/>
              </w:tabs>
            </w:pPr>
            <w:r w:rsidRPr="4B535CE5">
              <w:rPr>
                <w:rFonts w:ascii="Tahoma" w:eastAsia="Tahoma" w:hAnsi="Tahoma" w:cs="Tahoma"/>
                <w:b/>
                <w:bCs/>
                <w:sz w:val="22"/>
                <w:szCs w:val="22"/>
              </w:rPr>
              <w:t>How to Be Healthy (PSHE)</w:t>
            </w:r>
            <w:r w:rsidR="2D7A324C">
              <w:br/>
            </w:r>
            <w:r w:rsidRPr="4B535CE5">
              <w:rPr>
                <w:rFonts w:ascii="Tahoma" w:eastAsia="Tahoma" w:hAnsi="Tahoma" w:cs="Tahoma"/>
                <w:sz w:val="22"/>
                <w:szCs w:val="22"/>
              </w:rPr>
              <w:t>Pupils will learn about ways to keep their bodies and minds healthy. This includes understanding the importance of a balanced diet, regular exercise, good hygiene and talking about feelings, helping them make positive choices for their wellbeing.</w:t>
            </w:r>
          </w:p>
        </w:tc>
      </w:tr>
      <w:tr w:rsidR="00611CEA" w:rsidRPr="00842DF4" w14:paraId="6C95EB41" w14:textId="77777777" w:rsidTr="4B535CE5">
        <w:tc>
          <w:tcPr>
            <w:tcW w:w="1500" w:type="dxa"/>
          </w:tcPr>
          <w:p w14:paraId="79836A17" w14:textId="77777777" w:rsidR="00611CEA" w:rsidRDefault="617A8840" w:rsidP="1BFCB2EF">
            <w:pPr>
              <w:tabs>
                <w:tab w:val="left" w:pos="1080"/>
              </w:tabs>
              <w:rPr>
                <w:rFonts w:ascii="Tahoma" w:hAnsi="Tahoma" w:cs="Tahoma"/>
                <w:b/>
                <w:bCs/>
                <w:sz w:val="22"/>
                <w:szCs w:val="22"/>
                <w:u w:val="single"/>
              </w:rPr>
            </w:pPr>
            <w:r w:rsidRPr="1BFCB2EF">
              <w:rPr>
                <w:rFonts w:ascii="Tahoma" w:hAnsi="Tahoma" w:cs="Tahoma"/>
                <w:b/>
                <w:bCs/>
                <w:sz w:val="22"/>
                <w:szCs w:val="22"/>
                <w:u w:val="single"/>
              </w:rPr>
              <w:t xml:space="preserve">Theme </w:t>
            </w:r>
          </w:p>
          <w:p w14:paraId="5BCFC6E0" w14:textId="4AFD2014" w:rsidR="00611CEA" w:rsidRDefault="00611CEA" w:rsidP="1BFCB2EF">
            <w:pPr>
              <w:tabs>
                <w:tab w:val="left" w:pos="1080"/>
              </w:tabs>
              <w:spacing w:line="259" w:lineRule="auto"/>
              <w:rPr>
                <w:rFonts w:ascii="Tahoma" w:hAnsi="Tahoma" w:cs="Tahoma"/>
                <w:sz w:val="22"/>
                <w:szCs w:val="22"/>
              </w:rPr>
            </w:pPr>
          </w:p>
        </w:tc>
        <w:tc>
          <w:tcPr>
            <w:tcW w:w="8690" w:type="dxa"/>
          </w:tcPr>
          <w:p w14:paraId="60061E4C" w14:textId="4F1E7923" w:rsidR="00611CEA" w:rsidRPr="00842DF4" w:rsidRDefault="00611CEA" w:rsidP="1BFCB2EF">
            <w:pPr>
              <w:tabs>
                <w:tab w:val="left" w:pos="1080"/>
              </w:tabs>
              <w:rPr>
                <w:rFonts w:ascii="Tahoma" w:hAnsi="Tahoma" w:cs="Tahoma"/>
                <w:sz w:val="22"/>
                <w:szCs w:val="22"/>
              </w:rPr>
            </w:pPr>
          </w:p>
        </w:tc>
      </w:tr>
      <w:tr w:rsidR="00611CEA" w:rsidRPr="00842DF4" w14:paraId="3E63FE78" w14:textId="77777777" w:rsidTr="4B535CE5">
        <w:trPr>
          <w:trHeight w:val="1305"/>
        </w:trPr>
        <w:tc>
          <w:tcPr>
            <w:tcW w:w="1500" w:type="dxa"/>
          </w:tcPr>
          <w:p w14:paraId="213581F5" w14:textId="21D93C21" w:rsidR="00611CEA" w:rsidRPr="00842DF4" w:rsidRDefault="617A8840" w:rsidP="1BFCB2EF">
            <w:pPr>
              <w:tabs>
                <w:tab w:val="left" w:pos="1080"/>
              </w:tabs>
              <w:rPr>
                <w:rFonts w:ascii="Tahoma" w:hAnsi="Tahoma" w:cs="Tahoma"/>
                <w:sz w:val="22"/>
                <w:szCs w:val="22"/>
              </w:rPr>
            </w:pPr>
            <w:r w:rsidRPr="1BFCB2EF">
              <w:rPr>
                <w:rFonts w:ascii="Tahoma" w:hAnsi="Tahoma" w:cs="Tahoma"/>
                <w:b/>
                <w:bCs/>
                <w:sz w:val="22"/>
                <w:szCs w:val="22"/>
                <w:u w:val="single"/>
              </w:rPr>
              <w:t>Science</w:t>
            </w:r>
          </w:p>
          <w:p w14:paraId="3D4CE94A" w14:textId="3F3470CD" w:rsidR="00611CEA" w:rsidRPr="00842DF4" w:rsidRDefault="00611CEA" w:rsidP="1BFCB2EF">
            <w:pPr>
              <w:tabs>
                <w:tab w:val="left" w:pos="1080"/>
              </w:tabs>
              <w:spacing w:line="259" w:lineRule="auto"/>
              <w:rPr>
                <w:rFonts w:ascii="Tahoma" w:hAnsi="Tahoma" w:cs="Tahoma"/>
                <w:sz w:val="22"/>
                <w:szCs w:val="22"/>
              </w:rPr>
            </w:pPr>
          </w:p>
        </w:tc>
        <w:tc>
          <w:tcPr>
            <w:tcW w:w="8690" w:type="dxa"/>
          </w:tcPr>
          <w:p w14:paraId="44EAFD9C" w14:textId="4C662648" w:rsidR="00611CEA" w:rsidRPr="00C178DA" w:rsidRDefault="3D05CDB5" w:rsidP="4FE1A213">
            <w:pPr>
              <w:tabs>
                <w:tab w:val="left" w:pos="1080"/>
              </w:tabs>
            </w:pPr>
            <w:r w:rsidRPr="4FE1A213">
              <w:rPr>
                <w:rFonts w:ascii="Tahoma" w:eastAsia="Tahoma" w:hAnsi="Tahoma" w:cs="Tahoma"/>
                <w:b/>
                <w:bCs/>
                <w:sz w:val="22"/>
                <w:szCs w:val="22"/>
              </w:rPr>
              <w:t>Electricity (Science)</w:t>
            </w:r>
            <w:r w:rsidR="617A847E">
              <w:br/>
            </w:r>
            <w:r w:rsidRPr="4FE1A213">
              <w:rPr>
                <w:rFonts w:ascii="Tahoma" w:eastAsia="Tahoma" w:hAnsi="Tahoma" w:cs="Tahoma"/>
                <w:sz w:val="22"/>
                <w:szCs w:val="22"/>
              </w:rPr>
              <w:t xml:space="preserve"> Children will explore basic electricity, including how simple circuits work. They will learn about common electrical components such as batteries, bulbs and switches, and investigate how to make a circuit complete so electricity can flow safely.</w:t>
            </w:r>
          </w:p>
        </w:tc>
      </w:tr>
      <w:tr w:rsidR="00611CEA" w:rsidRPr="00842DF4" w14:paraId="477C4AFF" w14:textId="77777777" w:rsidTr="4B535CE5">
        <w:trPr>
          <w:trHeight w:val="595"/>
        </w:trPr>
        <w:tc>
          <w:tcPr>
            <w:tcW w:w="1500" w:type="dxa"/>
          </w:tcPr>
          <w:p w14:paraId="7B62ACCA" w14:textId="77777777" w:rsidR="00611CEA" w:rsidRDefault="617A8840" w:rsidP="1BFCB2EF">
            <w:pPr>
              <w:tabs>
                <w:tab w:val="left" w:pos="1080"/>
              </w:tabs>
              <w:rPr>
                <w:rFonts w:ascii="Tahoma" w:hAnsi="Tahoma" w:cs="Tahoma"/>
                <w:b/>
                <w:bCs/>
                <w:sz w:val="22"/>
                <w:szCs w:val="22"/>
                <w:u w:val="single"/>
              </w:rPr>
            </w:pPr>
            <w:r w:rsidRPr="1BFCB2EF">
              <w:rPr>
                <w:rFonts w:ascii="Tahoma" w:hAnsi="Tahoma" w:cs="Tahoma"/>
                <w:b/>
                <w:bCs/>
                <w:sz w:val="22"/>
                <w:szCs w:val="22"/>
                <w:u w:val="single"/>
              </w:rPr>
              <w:t>Computing</w:t>
            </w:r>
          </w:p>
          <w:p w14:paraId="4B94D5A5" w14:textId="0B3FB0FE" w:rsidR="00611CEA" w:rsidRPr="00032E8D" w:rsidRDefault="00611CEA" w:rsidP="1BFCB2EF">
            <w:pPr>
              <w:tabs>
                <w:tab w:val="left" w:pos="1080"/>
              </w:tabs>
              <w:spacing w:line="259" w:lineRule="auto"/>
              <w:rPr>
                <w:rFonts w:ascii="Tahoma" w:hAnsi="Tahoma" w:cs="Tahoma"/>
                <w:sz w:val="22"/>
                <w:szCs w:val="22"/>
              </w:rPr>
            </w:pPr>
          </w:p>
        </w:tc>
        <w:tc>
          <w:tcPr>
            <w:tcW w:w="8690" w:type="dxa"/>
          </w:tcPr>
          <w:p w14:paraId="3DEEC669" w14:textId="31113820" w:rsidR="00611CEA" w:rsidRPr="00310544" w:rsidRDefault="012E4B35" w:rsidP="4B535CE5">
            <w:pPr>
              <w:tabs>
                <w:tab w:val="left" w:pos="1080"/>
              </w:tabs>
            </w:pPr>
            <w:r w:rsidRPr="4B535CE5">
              <w:rPr>
                <w:rFonts w:ascii="Tahoma" w:eastAsia="Tahoma" w:hAnsi="Tahoma" w:cs="Tahoma"/>
                <w:b/>
                <w:bCs/>
                <w:sz w:val="22"/>
                <w:szCs w:val="22"/>
              </w:rPr>
              <w:t>Spreadsheets (Computing)</w:t>
            </w:r>
            <w:r w:rsidR="1519381D">
              <w:br/>
            </w:r>
            <w:r w:rsidRPr="4B535CE5">
              <w:rPr>
                <w:rFonts w:ascii="Tahoma" w:eastAsia="Tahoma" w:hAnsi="Tahoma" w:cs="Tahoma"/>
                <w:sz w:val="22"/>
                <w:szCs w:val="22"/>
              </w:rPr>
              <w:t>Children will be introduced to spreadsheets and learn how they can be used to organise information. They will practise entering data, using simple formulas and creating charts to present information clearly.</w:t>
            </w:r>
          </w:p>
        </w:tc>
      </w:tr>
      <w:tr w:rsidR="00611CEA" w:rsidRPr="00842DF4" w14:paraId="4EA36025" w14:textId="77777777" w:rsidTr="4B535CE5">
        <w:trPr>
          <w:trHeight w:val="595"/>
        </w:trPr>
        <w:tc>
          <w:tcPr>
            <w:tcW w:w="1500" w:type="dxa"/>
          </w:tcPr>
          <w:p w14:paraId="71A2F8BB" w14:textId="77777777" w:rsidR="00611CEA" w:rsidRDefault="617A8840" w:rsidP="1BFCB2EF">
            <w:pPr>
              <w:tabs>
                <w:tab w:val="left" w:pos="1080"/>
              </w:tabs>
              <w:rPr>
                <w:rFonts w:ascii="Tahoma" w:hAnsi="Tahoma" w:cs="Tahoma"/>
                <w:b/>
                <w:bCs/>
                <w:sz w:val="22"/>
                <w:szCs w:val="22"/>
                <w:u w:val="single"/>
              </w:rPr>
            </w:pPr>
            <w:r w:rsidRPr="1BFCB2EF">
              <w:rPr>
                <w:rFonts w:ascii="Tahoma" w:hAnsi="Tahoma" w:cs="Tahoma"/>
                <w:b/>
                <w:bCs/>
                <w:sz w:val="22"/>
                <w:szCs w:val="22"/>
                <w:u w:val="single"/>
              </w:rPr>
              <w:t>PE</w:t>
            </w:r>
          </w:p>
          <w:p w14:paraId="3656B9AB" w14:textId="770C17E8" w:rsidR="00611CEA" w:rsidRDefault="00611CEA" w:rsidP="1BFCB2EF">
            <w:pPr>
              <w:tabs>
                <w:tab w:val="left" w:pos="1080"/>
              </w:tabs>
              <w:spacing w:line="259" w:lineRule="auto"/>
              <w:rPr>
                <w:rFonts w:ascii="Tahoma" w:hAnsi="Tahoma" w:cs="Tahoma"/>
                <w:sz w:val="22"/>
                <w:szCs w:val="22"/>
              </w:rPr>
            </w:pPr>
          </w:p>
        </w:tc>
        <w:tc>
          <w:tcPr>
            <w:tcW w:w="8690" w:type="dxa"/>
          </w:tcPr>
          <w:p w14:paraId="41BEABC7" w14:textId="7CA2D046" w:rsidR="00BD0633" w:rsidRDefault="00BD0633" w:rsidP="00C239C0">
            <w:pPr>
              <w:rPr>
                <w:rFonts w:ascii="Tahoma" w:eastAsia="Tahoma" w:hAnsi="Tahoma" w:cs="Tahoma"/>
                <w:b/>
                <w:bCs/>
                <w:color w:val="000000" w:themeColor="text1"/>
                <w:sz w:val="22"/>
                <w:szCs w:val="22"/>
              </w:rPr>
            </w:pPr>
            <w:r w:rsidRPr="00D657D8">
              <w:rPr>
                <w:rFonts w:ascii="Aptos" w:hAnsi="Aptos" w:cs="Aptos"/>
                <w:b/>
                <w:bCs/>
                <w:color w:val="000000"/>
              </w:rPr>
              <w:t>Indoor Team Games and Hockey (PE)</w:t>
            </w:r>
            <w:r w:rsidRPr="00D657D8">
              <w:rPr>
                <w:rFonts w:ascii="Aptos" w:hAnsi="Aptos" w:cs="Aptos"/>
                <w:color w:val="000000"/>
              </w:rPr>
              <w:br/>
              <w:t>In PE, pupils will take part in indoor team games and hockey. They will develop skills such as teamwork, coordination and control, while learning to follow rules and play fairly in a supportive environment.</w:t>
            </w:r>
          </w:p>
          <w:p w14:paraId="42B3D6D6" w14:textId="4AD3FDDC" w:rsidR="00C239C0" w:rsidRPr="00347877" w:rsidRDefault="00C239C0" w:rsidP="00C239C0">
            <w:pPr>
              <w:rPr>
                <w:rFonts w:ascii="Tahoma" w:hAnsi="Tahoma" w:cs="Tahoma"/>
                <w:color w:val="000000"/>
                <w:sz w:val="22"/>
                <w:szCs w:val="22"/>
              </w:rPr>
            </w:pPr>
            <w:r w:rsidRPr="00347877">
              <w:rPr>
                <w:rFonts w:ascii="Tahoma" w:hAnsi="Tahoma" w:cs="Tahoma"/>
                <w:b/>
                <w:bCs/>
                <w:color w:val="000000"/>
                <w:sz w:val="22"/>
                <w:szCs w:val="22"/>
              </w:rPr>
              <w:t>Children will develop:</w:t>
            </w:r>
            <w:r w:rsidRPr="00347877">
              <w:rPr>
                <w:rFonts w:ascii="Tahoma" w:hAnsi="Tahoma" w:cs="Tahoma"/>
                <w:color w:val="000000"/>
                <w:sz w:val="22"/>
                <w:szCs w:val="22"/>
              </w:rPr>
              <w:t> </w:t>
            </w:r>
            <w:r w:rsidRPr="00347877">
              <w:rPr>
                <w:rFonts w:ascii="Tahoma" w:hAnsi="Tahoma" w:cs="Tahoma"/>
                <w:color w:val="000000"/>
                <w:sz w:val="22"/>
                <w:szCs w:val="22"/>
              </w:rPr>
              <w:br/>
              <w:t>Confidence, cooperation, and teamwork through a range of indoor team games. They will learn how to work with others, follow rules, and show fairness and respect during physical activity. </w:t>
            </w:r>
          </w:p>
          <w:p w14:paraId="0845A191" w14:textId="77777777" w:rsidR="00C239C0" w:rsidRPr="00C239C0" w:rsidRDefault="00C239C0" w:rsidP="00C239C0">
            <w:pPr>
              <w:rPr>
                <w:rFonts w:ascii="Tahoma" w:hAnsi="Tahoma" w:cs="Tahoma"/>
                <w:color w:val="000000"/>
                <w:sz w:val="22"/>
                <w:szCs w:val="22"/>
              </w:rPr>
            </w:pPr>
            <w:r w:rsidRPr="00C239C0">
              <w:rPr>
                <w:rFonts w:ascii="Tahoma" w:hAnsi="Tahoma" w:cs="Tahoma"/>
                <w:b/>
                <w:bCs/>
                <w:color w:val="000000"/>
                <w:sz w:val="22"/>
                <w:szCs w:val="22"/>
              </w:rPr>
              <w:t>Improve skills:</w:t>
            </w:r>
            <w:r w:rsidRPr="00C239C0">
              <w:rPr>
                <w:rFonts w:ascii="Tahoma" w:hAnsi="Tahoma" w:cs="Tahoma"/>
                <w:color w:val="000000"/>
                <w:sz w:val="22"/>
                <w:szCs w:val="22"/>
              </w:rPr>
              <w:t> </w:t>
            </w:r>
            <w:r w:rsidRPr="00C239C0">
              <w:rPr>
                <w:rFonts w:ascii="Tahoma" w:hAnsi="Tahoma" w:cs="Tahoma"/>
                <w:color w:val="000000"/>
                <w:sz w:val="22"/>
                <w:szCs w:val="22"/>
              </w:rPr>
              <w:br/>
              <w:t>Physical skills such as throwing, catching, passing, dodging, and movement in different directions. They will practise controlling their bodies, reacting quickly, and making simple decisions during games. Children also develop communication skills. </w:t>
            </w:r>
          </w:p>
          <w:p w14:paraId="39AF2C6D" w14:textId="77777777" w:rsidR="00611CEA" w:rsidRDefault="00C239C0" w:rsidP="1BFCB2EF">
            <w:pPr>
              <w:rPr>
                <w:rFonts w:ascii="Aptos" w:hAnsi="Aptos" w:cs="Aptos"/>
                <w:color w:val="000000"/>
              </w:rPr>
            </w:pPr>
            <w:r w:rsidRPr="00C239C0">
              <w:rPr>
                <w:rFonts w:ascii="Tahoma" w:hAnsi="Tahoma" w:cs="Tahoma"/>
                <w:b/>
                <w:bCs/>
                <w:color w:val="000000"/>
                <w:sz w:val="22"/>
                <w:szCs w:val="22"/>
              </w:rPr>
              <w:t>Experience:</w:t>
            </w:r>
            <w:r w:rsidRPr="00C239C0">
              <w:rPr>
                <w:rFonts w:ascii="Tahoma" w:hAnsi="Tahoma" w:cs="Tahoma"/>
                <w:color w:val="000000"/>
                <w:sz w:val="22"/>
                <w:szCs w:val="22"/>
              </w:rPr>
              <w:t> </w:t>
            </w:r>
            <w:r w:rsidRPr="00C239C0">
              <w:rPr>
                <w:rFonts w:ascii="Tahoma" w:hAnsi="Tahoma" w:cs="Tahoma"/>
                <w:color w:val="000000"/>
                <w:sz w:val="22"/>
                <w:szCs w:val="22"/>
              </w:rPr>
              <w:br/>
              <w:t>Playing a variety of small-sided team games in a safe and inclusive indoor environment. They will take part in structured activities and simple competitive games, learning how to apply rules, tactics, and teamwork.</w:t>
            </w:r>
            <w:r w:rsidRPr="00C239C0">
              <w:rPr>
                <w:rFonts w:ascii="Aptos" w:hAnsi="Aptos" w:cs="Aptos"/>
                <w:color w:val="000000"/>
              </w:rPr>
              <w:t xml:space="preserve">  </w:t>
            </w:r>
          </w:p>
          <w:p w14:paraId="45FB0818" w14:textId="19B655DD" w:rsidR="00D657D8" w:rsidRPr="00C239C0" w:rsidRDefault="00D657D8" w:rsidP="1BFCB2EF">
            <w:pPr>
              <w:rPr>
                <w:rFonts w:ascii="Aptos" w:hAnsi="Aptos" w:cs="Aptos"/>
                <w:color w:val="000000"/>
              </w:rPr>
            </w:pPr>
          </w:p>
        </w:tc>
      </w:tr>
      <w:tr w:rsidR="00611CEA" w:rsidRPr="00842DF4" w14:paraId="728D4790" w14:textId="77777777" w:rsidTr="4B535CE5">
        <w:trPr>
          <w:trHeight w:val="595"/>
        </w:trPr>
        <w:tc>
          <w:tcPr>
            <w:tcW w:w="1500" w:type="dxa"/>
          </w:tcPr>
          <w:p w14:paraId="5ACB7D9E" w14:textId="77777777" w:rsidR="00611CEA" w:rsidRDefault="617A8840" w:rsidP="1BFCB2EF">
            <w:pPr>
              <w:tabs>
                <w:tab w:val="left" w:pos="1080"/>
              </w:tabs>
              <w:rPr>
                <w:rFonts w:ascii="Tahoma" w:hAnsi="Tahoma" w:cs="Tahoma"/>
                <w:b/>
                <w:bCs/>
                <w:sz w:val="22"/>
                <w:szCs w:val="22"/>
                <w:u w:val="single"/>
              </w:rPr>
            </w:pPr>
            <w:r w:rsidRPr="1BFCB2EF">
              <w:rPr>
                <w:rFonts w:ascii="Tahoma" w:hAnsi="Tahoma" w:cs="Tahoma"/>
                <w:b/>
                <w:bCs/>
                <w:sz w:val="22"/>
                <w:szCs w:val="22"/>
                <w:u w:val="single"/>
              </w:rPr>
              <w:t>Music</w:t>
            </w:r>
          </w:p>
          <w:p w14:paraId="049F31CB" w14:textId="09B58B78" w:rsidR="00611CEA" w:rsidRPr="00842DF4" w:rsidRDefault="00611CEA" w:rsidP="1BFCB2EF">
            <w:pPr>
              <w:tabs>
                <w:tab w:val="left" w:pos="1080"/>
              </w:tabs>
              <w:spacing w:line="259" w:lineRule="auto"/>
              <w:rPr>
                <w:rFonts w:ascii="Tahoma" w:hAnsi="Tahoma" w:cs="Tahoma"/>
                <w:sz w:val="22"/>
                <w:szCs w:val="22"/>
              </w:rPr>
            </w:pPr>
          </w:p>
        </w:tc>
        <w:tc>
          <w:tcPr>
            <w:tcW w:w="8690" w:type="dxa"/>
          </w:tcPr>
          <w:p w14:paraId="62486C05" w14:textId="5BF0A542" w:rsidR="00611CEA" w:rsidRPr="00310544" w:rsidRDefault="5265F643" w:rsidP="4B535CE5">
            <w:pPr>
              <w:tabs>
                <w:tab w:val="left" w:pos="1080"/>
              </w:tabs>
            </w:pPr>
            <w:proofErr w:type="spellStart"/>
            <w:r w:rsidRPr="4B535CE5">
              <w:rPr>
                <w:rFonts w:ascii="Tahoma" w:eastAsia="Tahoma" w:hAnsi="Tahoma" w:cs="Tahoma"/>
                <w:b/>
                <w:bCs/>
                <w:sz w:val="22"/>
                <w:szCs w:val="22"/>
              </w:rPr>
              <w:t>Orawa</w:t>
            </w:r>
            <w:proofErr w:type="spellEnd"/>
            <w:r w:rsidRPr="4B535CE5">
              <w:rPr>
                <w:rFonts w:ascii="Tahoma" w:eastAsia="Tahoma" w:hAnsi="Tahoma" w:cs="Tahoma"/>
                <w:b/>
                <w:bCs/>
                <w:sz w:val="22"/>
                <w:szCs w:val="22"/>
              </w:rPr>
              <w:t xml:space="preserve"> and Trains (Music)</w:t>
            </w:r>
            <w:r w:rsidR="4906F0E3">
              <w:br/>
            </w:r>
            <w:r w:rsidRPr="4B535CE5">
              <w:rPr>
                <w:rFonts w:ascii="Tahoma" w:eastAsia="Tahoma" w:hAnsi="Tahoma" w:cs="Tahoma"/>
                <w:sz w:val="22"/>
                <w:szCs w:val="22"/>
              </w:rPr>
              <w:t xml:space="preserve">Children will listen to and explore the pieces </w:t>
            </w:r>
            <w:proofErr w:type="spellStart"/>
            <w:r w:rsidRPr="4B535CE5">
              <w:rPr>
                <w:rFonts w:ascii="Tahoma" w:eastAsia="Tahoma" w:hAnsi="Tahoma" w:cs="Tahoma"/>
                <w:i/>
                <w:iCs/>
                <w:sz w:val="22"/>
                <w:szCs w:val="22"/>
              </w:rPr>
              <w:t>Orawa</w:t>
            </w:r>
            <w:proofErr w:type="spellEnd"/>
            <w:r w:rsidRPr="4B535CE5">
              <w:rPr>
                <w:rFonts w:ascii="Tahoma" w:eastAsia="Tahoma" w:hAnsi="Tahoma" w:cs="Tahoma"/>
                <w:sz w:val="22"/>
                <w:szCs w:val="22"/>
              </w:rPr>
              <w:t xml:space="preserve"> and </w:t>
            </w:r>
            <w:r w:rsidRPr="4B535CE5">
              <w:rPr>
                <w:rFonts w:ascii="Tahoma" w:eastAsia="Tahoma" w:hAnsi="Tahoma" w:cs="Tahoma"/>
                <w:i/>
                <w:iCs/>
                <w:sz w:val="22"/>
                <w:szCs w:val="22"/>
              </w:rPr>
              <w:t>Trains</w:t>
            </w:r>
            <w:r w:rsidRPr="4B535CE5">
              <w:rPr>
                <w:rFonts w:ascii="Tahoma" w:eastAsia="Tahoma" w:hAnsi="Tahoma" w:cs="Tahoma"/>
                <w:sz w:val="22"/>
                <w:szCs w:val="22"/>
              </w:rPr>
              <w:t xml:space="preserve">, focusing on rhythm, </w:t>
            </w:r>
            <w:r w:rsidRPr="4B535CE5">
              <w:rPr>
                <w:rFonts w:ascii="Tahoma" w:eastAsia="Tahoma" w:hAnsi="Tahoma" w:cs="Tahoma"/>
                <w:sz w:val="22"/>
                <w:szCs w:val="22"/>
              </w:rPr>
              <w:lastRenderedPageBreak/>
              <w:t>tempo and structure. They will use their voices and instruments to respond creatively and develop their listening and performance skills.</w:t>
            </w:r>
          </w:p>
        </w:tc>
      </w:tr>
      <w:tr w:rsidR="00611CEA" w:rsidRPr="00842DF4" w14:paraId="3665B28C" w14:textId="77777777" w:rsidTr="4B535CE5">
        <w:trPr>
          <w:trHeight w:val="595"/>
        </w:trPr>
        <w:tc>
          <w:tcPr>
            <w:tcW w:w="1500" w:type="dxa"/>
          </w:tcPr>
          <w:p w14:paraId="52EEE2AF" w14:textId="3155DBA2" w:rsidR="709C1A01" w:rsidRDefault="342DE1E6" w:rsidP="1BFCB2EF">
            <w:pPr>
              <w:tabs>
                <w:tab w:val="left" w:pos="1080"/>
              </w:tabs>
              <w:spacing w:line="259" w:lineRule="auto"/>
              <w:rPr>
                <w:rFonts w:ascii="Tahoma" w:hAnsi="Tahoma" w:cs="Tahoma"/>
                <w:b/>
                <w:bCs/>
                <w:sz w:val="22"/>
                <w:szCs w:val="22"/>
                <w:u w:val="single"/>
              </w:rPr>
            </w:pPr>
            <w:r w:rsidRPr="1BFCB2EF">
              <w:rPr>
                <w:rFonts w:ascii="Tahoma" w:hAnsi="Tahoma" w:cs="Tahoma"/>
                <w:b/>
                <w:bCs/>
                <w:sz w:val="22"/>
                <w:szCs w:val="22"/>
                <w:u w:val="single"/>
              </w:rPr>
              <w:lastRenderedPageBreak/>
              <w:t>MFL</w:t>
            </w:r>
          </w:p>
          <w:p w14:paraId="4101652C" w14:textId="77777777" w:rsidR="00611CEA" w:rsidRDefault="00611CEA" w:rsidP="1BFCB2EF">
            <w:pPr>
              <w:tabs>
                <w:tab w:val="left" w:pos="1080"/>
              </w:tabs>
              <w:rPr>
                <w:rFonts w:ascii="Tahoma" w:hAnsi="Tahoma" w:cs="Tahoma"/>
                <w:b/>
                <w:bCs/>
                <w:sz w:val="22"/>
                <w:szCs w:val="22"/>
                <w:u w:val="single"/>
              </w:rPr>
            </w:pPr>
          </w:p>
        </w:tc>
        <w:tc>
          <w:tcPr>
            <w:tcW w:w="8690" w:type="dxa"/>
          </w:tcPr>
          <w:p w14:paraId="4B99056E" w14:textId="5AA39481" w:rsidR="00611CEA" w:rsidRDefault="3FB08300" w:rsidP="4B535CE5">
            <w:pPr>
              <w:spacing w:after="160" w:line="259" w:lineRule="auto"/>
            </w:pPr>
            <w:r w:rsidRPr="4B535CE5">
              <w:rPr>
                <w:rFonts w:ascii="Tahoma" w:eastAsia="Tahoma" w:hAnsi="Tahoma" w:cs="Tahoma"/>
                <w:b/>
                <w:bCs/>
                <w:sz w:val="22"/>
                <w:szCs w:val="22"/>
              </w:rPr>
              <w:t>Pets and Hobbies (Spanish)</w:t>
            </w:r>
            <w:r w:rsidR="214AA335">
              <w:br/>
            </w:r>
            <w:r w:rsidRPr="4B535CE5">
              <w:rPr>
                <w:rFonts w:ascii="Tahoma" w:eastAsia="Tahoma" w:hAnsi="Tahoma" w:cs="Tahoma"/>
                <w:sz w:val="22"/>
                <w:szCs w:val="22"/>
              </w:rPr>
              <w:t>Children will learn to talk about pets and hobbies in Spanish. They will practise new vocabulary and simple sentences, building confidence in speaking, listening and understanding a modern foreign language.</w:t>
            </w:r>
          </w:p>
        </w:tc>
      </w:tr>
      <w:tr w:rsidR="00611CEA" w:rsidRPr="00842DF4" w14:paraId="0917B7DE" w14:textId="77777777" w:rsidTr="4B535CE5">
        <w:trPr>
          <w:trHeight w:val="1470"/>
        </w:trPr>
        <w:tc>
          <w:tcPr>
            <w:tcW w:w="1500" w:type="dxa"/>
          </w:tcPr>
          <w:p w14:paraId="0480243D" w14:textId="77777777" w:rsidR="00611CEA" w:rsidRDefault="617A8840" w:rsidP="1BFCB2EF">
            <w:pPr>
              <w:tabs>
                <w:tab w:val="left" w:pos="1080"/>
              </w:tabs>
              <w:rPr>
                <w:rFonts w:ascii="Tahoma" w:hAnsi="Tahoma" w:cs="Tahoma"/>
                <w:b/>
                <w:bCs/>
                <w:sz w:val="22"/>
                <w:szCs w:val="22"/>
                <w:u w:val="single"/>
              </w:rPr>
            </w:pPr>
            <w:r w:rsidRPr="1BFCB2EF">
              <w:rPr>
                <w:rFonts w:ascii="Tahoma" w:hAnsi="Tahoma" w:cs="Tahoma"/>
                <w:b/>
                <w:bCs/>
                <w:sz w:val="22"/>
                <w:szCs w:val="22"/>
                <w:u w:val="single"/>
              </w:rPr>
              <w:t>RE</w:t>
            </w:r>
          </w:p>
          <w:p w14:paraId="1299C43A" w14:textId="49018C64" w:rsidR="00611CEA" w:rsidRPr="00842DF4" w:rsidRDefault="00611CEA" w:rsidP="1BFCB2EF">
            <w:pPr>
              <w:tabs>
                <w:tab w:val="left" w:pos="1080"/>
              </w:tabs>
              <w:rPr>
                <w:rFonts w:ascii="Tahoma" w:hAnsi="Tahoma" w:cs="Tahoma"/>
                <w:sz w:val="22"/>
                <w:szCs w:val="22"/>
              </w:rPr>
            </w:pPr>
          </w:p>
        </w:tc>
        <w:tc>
          <w:tcPr>
            <w:tcW w:w="8690" w:type="dxa"/>
          </w:tcPr>
          <w:p w14:paraId="4DDBEF00" w14:textId="169D1AED" w:rsidR="00CB3328" w:rsidRPr="00CB3328" w:rsidRDefault="00D657D8" w:rsidP="00CB3328">
            <w:pPr>
              <w:spacing w:after="160" w:line="259" w:lineRule="auto"/>
              <w:rPr>
                <w:rFonts w:ascii="Tahoma" w:hAnsi="Tahoma" w:cs="Tahoma"/>
                <w:sz w:val="22"/>
                <w:szCs w:val="22"/>
              </w:rPr>
            </w:pPr>
            <w:r w:rsidRPr="00CB3328">
              <w:rPr>
                <w:rFonts w:ascii="Tahoma" w:hAnsi="Tahoma" w:cs="Tahoma"/>
                <w:sz w:val="22"/>
                <w:szCs w:val="22"/>
              </w:rPr>
              <w:t>Your child will develop a deeper understand of the meaning of Easter, what Pentecost is and the impact it has on Christians today.</w:t>
            </w:r>
          </w:p>
        </w:tc>
      </w:tr>
      <w:tr w:rsidR="00117D70" w:rsidRPr="00842DF4" w14:paraId="50164FC8" w14:textId="77777777" w:rsidTr="4B535CE5">
        <w:trPr>
          <w:trHeight w:val="595"/>
        </w:trPr>
        <w:tc>
          <w:tcPr>
            <w:tcW w:w="1500" w:type="dxa"/>
          </w:tcPr>
          <w:p w14:paraId="4AD748BF" w14:textId="77777777" w:rsidR="00117D70" w:rsidRPr="00032E8D" w:rsidRDefault="796D4395" w:rsidP="1BFCB2EF">
            <w:pPr>
              <w:tabs>
                <w:tab w:val="left" w:pos="1080"/>
              </w:tabs>
              <w:rPr>
                <w:rFonts w:ascii="Tahoma" w:hAnsi="Tahoma" w:cs="Tahoma"/>
                <w:b/>
                <w:bCs/>
                <w:sz w:val="22"/>
                <w:szCs w:val="22"/>
                <w:u w:val="single"/>
              </w:rPr>
            </w:pPr>
            <w:r w:rsidRPr="1BFCB2EF">
              <w:rPr>
                <w:rFonts w:ascii="Tahoma" w:hAnsi="Tahoma" w:cs="Tahoma"/>
                <w:b/>
                <w:bCs/>
                <w:sz w:val="22"/>
                <w:szCs w:val="22"/>
                <w:u w:val="single"/>
              </w:rPr>
              <w:t>Structured Play</w:t>
            </w:r>
          </w:p>
        </w:tc>
        <w:tc>
          <w:tcPr>
            <w:tcW w:w="8690" w:type="dxa"/>
          </w:tcPr>
          <w:p w14:paraId="3461D779" w14:textId="369C9FBC" w:rsidR="00C37CBA" w:rsidRDefault="00EA0D96" w:rsidP="1BFCB2EF">
            <w:pPr>
              <w:spacing w:after="160" w:line="259" w:lineRule="auto"/>
              <w:rPr>
                <w:rFonts w:ascii="Tahoma" w:eastAsia="Tahoma" w:hAnsi="Tahoma" w:cs="Tahoma"/>
                <w:color w:val="000000" w:themeColor="text1"/>
                <w:sz w:val="22"/>
                <w:szCs w:val="22"/>
              </w:rPr>
            </w:pPr>
            <w:r w:rsidRPr="00EA0D96">
              <w:rPr>
                <w:rFonts w:ascii="Tahoma" w:eastAsia="Tahoma" w:hAnsi="Tahoma" w:cs="Tahoma"/>
                <w:color w:val="000000" w:themeColor="text1"/>
                <w:sz w:val="22"/>
                <w:szCs w:val="22"/>
              </w:rPr>
              <w:t>Each morning, children take part in structured play activities designed to support their personal and social development. These carefully planned sessions help to build self-esteem by giving children opportunities to succeed, try new challenges and feel proud of their achievements. Through cooperative games and group tasks, they develop team spirit, learning how to share, take turns, communicate and support one another. Structured play also provides a safe and supportive space for children to recognise and regulate their emotions, helping them to manage feelings, build resilience and start the day ready to learn.</w:t>
            </w:r>
          </w:p>
        </w:tc>
      </w:tr>
    </w:tbl>
    <w:p w14:paraId="3CF2D8B6" w14:textId="77777777" w:rsidR="00E26CAE" w:rsidRPr="002C5F50" w:rsidRDefault="00E26CAE" w:rsidP="1BFCB2EF">
      <w:pPr>
        <w:tabs>
          <w:tab w:val="left" w:pos="1080"/>
        </w:tabs>
        <w:rPr>
          <w:rFonts w:ascii="Tahoma" w:hAnsi="Tahoma" w:cs="Tahoma"/>
          <w:b/>
          <w:bCs/>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4"/>
        <w:gridCol w:w="5006"/>
      </w:tblGrid>
      <w:tr w:rsidR="00E26CAE" w:rsidRPr="00842DF4" w14:paraId="2BB4E332" w14:textId="77777777" w:rsidTr="1BFCB2EF">
        <w:trPr>
          <w:trHeight w:val="3060"/>
        </w:trPr>
        <w:tc>
          <w:tcPr>
            <w:tcW w:w="5300" w:type="dxa"/>
          </w:tcPr>
          <w:p w14:paraId="674E11D1" w14:textId="77777777" w:rsidR="00A341B3" w:rsidRDefault="00E26CAE" w:rsidP="1BFCB2EF">
            <w:pPr>
              <w:tabs>
                <w:tab w:val="left" w:pos="1080"/>
              </w:tabs>
              <w:rPr>
                <w:rFonts w:ascii="Tahoma" w:hAnsi="Tahoma" w:cs="Tahoma"/>
                <w:b/>
                <w:bCs/>
                <w:sz w:val="22"/>
                <w:szCs w:val="22"/>
                <w:u w:val="single"/>
              </w:rPr>
            </w:pPr>
            <w:r w:rsidRPr="1BFCB2EF">
              <w:rPr>
                <w:rFonts w:ascii="Tahoma" w:hAnsi="Tahoma" w:cs="Tahoma"/>
                <w:b/>
                <w:bCs/>
                <w:sz w:val="22"/>
                <w:szCs w:val="22"/>
                <w:u w:val="single"/>
              </w:rPr>
              <w:t>The questions that we will explore a</w:t>
            </w:r>
            <w:r w:rsidR="50DC506F" w:rsidRPr="1BFCB2EF">
              <w:rPr>
                <w:rFonts w:ascii="Tahoma" w:hAnsi="Tahoma" w:cs="Tahoma"/>
                <w:b/>
                <w:bCs/>
                <w:sz w:val="22"/>
                <w:szCs w:val="22"/>
                <w:u w:val="single"/>
              </w:rPr>
              <w:t>re:</w:t>
            </w:r>
          </w:p>
          <w:p w14:paraId="6971896A" w14:textId="638D5EEB" w:rsidR="00E44BAE" w:rsidRDefault="59E75117" w:rsidP="00E44BAE">
            <w:pPr>
              <w:numPr>
                <w:ilvl w:val="0"/>
                <w:numId w:val="17"/>
              </w:numPr>
              <w:tabs>
                <w:tab w:val="left" w:pos="1080"/>
              </w:tabs>
              <w:spacing w:line="259" w:lineRule="auto"/>
              <w:rPr>
                <w:rFonts w:ascii="Tahoma" w:hAnsi="Tahoma" w:cs="Tahoma"/>
                <w:sz w:val="22"/>
                <w:szCs w:val="22"/>
              </w:rPr>
            </w:pPr>
            <w:r w:rsidRPr="1BFCB2EF">
              <w:rPr>
                <w:rFonts w:ascii="Tahoma" w:hAnsi="Tahoma" w:cs="Tahoma"/>
                <w:sz w:val="22"/>
                <w:szCs w:val="22"/>
              </w:rPr>
              <w:t xml:space="preserve"> </w:t>
            </w:r>
            <w:r w:rsidR="00E44BAE" w:rsidRPr="00E44BAE">
              <w:rPr>
                <w:rFonts w:ascii="Tahoma" w:hAnsi="Tahoma" w:cs="Tahoma"/>
                <w:sz w:val="22"/>
                <w:szCs w:val="22"/>
              </w:rPr>
              <w:t>How does the twisted version change the characters, setting or point of view compared to the original story?</w:t>
            </w:r>
          </w:p>
          <w:p w14:paraId="43B1A90F" w14:textId="7D6194CD" w:rsidR="00E44BAE" w:rsidRDefault="00E44BAE" w:rsidP="00E44BAE">
            <w:pPr>
              <w:numPr>
                <w:ilvl w:val="0"/>
                <w:numId w:val="17"/>
              </w:numPr>
              <w:tabs>
                <w:tab w:val="left" w:pos="1080"/>
              </w:tabs>
              <w:spacing w:line="259" w:lineRule="auto"/>
              <w:rPr>
                <w:rFonts w:ascii="Tahoma" w:hAnsi="Tahoma" w:cs="Tahoma"/>
                <w:sz w:val="22"/>
                <w:szCs w:val="22"/>
              </w:rPr>
            </w:pPr>
            <w:r w:rsidRPr="00E44BAE">
              <w:rPr>
                <w:rFonts w:ascii="Tahoma" w:hAnsi="Tahoma" w:cs="Tahoma"/>
                <w:sz w:val="22"/>
                <w:szCs w:val="22"/>
              </w:rPr>
              <w:t>Have you written your recount in chronological order, and have you used time connectives and the past tense correctly?</w:t>
            </w:r>
          </w:p>
          <w:p w14:paraId="11AF8077" w14:textId="5A06C0F9" w:rsidR="00E44BAE" w:rsidRDefault="00E44BAE" w:rsidP="00E44BAE">
            <w:pPr>
              <w:numPr>
                <w:ilvl w:val="0"/>
                <w:numId w:val="17"/>
              </w:numPr>
              <w:tabs>
                <w:tab w:val="left" w:pos="1080"/>
              </w:tabs>
              <w:spacing w:line="259" w:lineRule="auto"/>
              <w:rPr>
                <w:rFonts w:ascii="Tahoma" w:hAnsi="Tahoma" w:cs="Tahoma"/>
                <w:sz w:val="22"/>
                <w:szCs w:val="22"/>
              </w:rPr>
            </w:pPr>
            <w:r w:rsidRPr="00E44BAE">
              <w:rPr>
                <w:rFonts w:ascii="Tahoma" w:hAnsi="Tahoma" w:cs="Tahoma"/>
                <w:sz w:val="22"/>
                <w:szCs w:val="22"/>
              </w:rPr>
              <w:t>How can you partition this number into hundreds, tens and ones, and what does each digit represent?</w:t>
            </w:r>
          </w:p>
          <w:p w14:paraId="14E00ACF" w14:textId="28871125" w:rsidR="00E44BAE" w:rsidRDefault="00E44BAE" w:rsidP="00E44BAE">
            <w:pPr>
              <w:numPr>
                <w:ilvl w:val="0"/>
                <w:numId w:val="17"/>
              </w:numPr>
              <w:tabs>
                <w:tab w:val="left" w:pos="1080"/>
              </w:tabs>
              <w:spacing w:line="259" w:lineRule="auto"/>
              <w:rPr>
                <w:rFonts w:ascii="Tahoma" w:hAnsi="Tahoma" w:cs="Tahoma"/>
                <w:sz w:val="22"/>
                <w:szCs w:val="22"/>
              </w:rPr>
            </w:pPr>
            <w:r w:rsidRPr="00E44BAE">
              <w:rPr>
                <w:rFonts w:ascii="Tahoma" w:hAnsi="Tahoma" w:cs="Tahoma"/>
                <w:sz w:val="22"/>
                <w:szCs w:val="22"/>
              </w:rPr>
              <w:t>Where would this number sit on a number line to 1,000, and how do you know?</w:t>
            </w:r>
          </w:p>
          <w:p w14:paraId="720B55CD" w14:textId="3AFD3CE4" w:rsidR="00E44BAE" w:rsidRDefault="00E44BAE" w:rsidP="00E44BAE">
            <w:pPr>
              <w:numPr>
                <w:ilvl w:val="0"/>
                <w:numId w:val="17"/>
              </w:numPr>
              <w:tabs>
                <w:tab w:val="left" w:pos="1080"/>
              </w:tabs>
              <w:spacing w:line="259" w:lineRule="auto"/>
              <w:rPr>
                <w:rFonts w:ascii="Tahoma" w:hAnsi="Tahoma" w:cs="Tahoma"/>
                <w:sz w:val="22"/>
                <w:szCs w:val="22"/>
              </w:rPr>
            </w:pPr>
            <w:r w:rsidRPr="00E44BAE">
              <w:rPr>
                <w:rFonts w:ascii="Tahoma" w:hAnsi="Tahoma" w:cs="Tahoma"/>
                <w:sz w:val="22"/>
                <w:szCs w:val="22"/>
              </w:rPr>
              <w:t>Why is it important to look after both your physical health and your mental wellbeing?</w:t>
            </w:r>
          </w:p>
          <w:p w14:paraId="37E798ED" w14:textId="667EA605" w:rsidR="00E44BAE" w:rsidRDefault="00E44BAE" w:rsidP="00E44BAE">
            <w:pPr>
              <w:numPr>
                <w:ilvl w:val="0"/>
                <w:numId w:val="17"/>
              </w:numPr>
              <w:tabs>
                <w:tab w:val="left" w:pos="1080"/>
              </w:tabs>
              <w:spacing w:line="259" w:lineRule="auto"/>
              <w:rPr>
                <w:rFonts w:ascii="Tahoma" w:hAnsi="Tahoma" w:cs="Tahoma"/>
                <w:sz w:val="22"/>
                <w:szCs w:val="22"/>
              </w:rPr>
            </w:pPr>
            <w:r>
              <w:rPr>
                <w:rFonts w:ascii="Tahoma" w:hAnsi="Tahoma" w:cs="Tahoma"/>
                <w:sz w:val="22"/>
                <w:szCs w:val="22"/>
              </w:rPr>
              <w:t>W</w:t>
            </w:r>
            <w:r w:rsidRPr="00E44BAE">
              <w:rPr>
                <w:rFonts w:ascii="Tahoma" w:hAnsi="Tahoma" w:cs="Tahoma"/>
                <w:sz w:val="22"/>
                <w:szCs w:val="22"/>
              </w:rPr>
              <w:t>hat makes a circuit complete, and why won’t the bulb light if there is a break in the circuit?</w:t>
            </w:r>
          </w:p>
          <w:p w14:paraId="4AE294E3" w14:textId="23248245" w:rsidR="00E44BAE" w:rsidRPr="00E44BAE" w:rsidRDefault="00E44BAE" w:rsidP="00E44BAE">
            <w:pPr>
              <w:numPr>
                <w:ilvl w:val="0"/>
                <w:numId w:val="17"/>
              </w:numPr>
              <w:tabs>
                <w:tab w:val="left" w:pos="1080"/>
              </w:tabs>
              <w:spacing w:line="259" w:lineRule="auto"/>
              <w:rPr>
                <w:rFonts w:ascii="Tahoma" w:hAnsi="Tahoma" w:cs="Tahoma"/>
                <w:sz w:val="22"/>
                <w:szCs w:val="22"/>
              </w:rPr>
            </w:pPr>
            <w:r w:rsidRPr="00E44BAE">
              <w:rPr>
                <w:rFonts w:ascii="Tahoma" w:hAnsi="Tahoma" w:cs="Tahoma"/>
                <w:sz w:val="22"/>
                <w:szCs w:val="22"/>
              </w:rPr>
              <w:t>How can you use a simple formula to calculate a total in a spreadsheet?</w:t>
            </w:r>
          </w:p>
          <w:p w14:paraId="0FB78278" w14:textId="70A4ABD7" w:rsidR="008C6C51" w:rsidRPr="00F6327D" w:rsidRDefault="008C6C51" w:rsidP="00E44BAE">
            <w:pPr>
              <w:tabs>
                <w:tab w:val="left" w:pos="1080"/>
              </w:tabs>
              <w:spacing w:line="259" w:lineRule="auto"/>
              <w:ind w:left="720"/>
              <w:rPr>
                <w:rFonts w:ascii="Tahoma" w:hAnsi="Tahoma" w:cs="Tahoma"/>
                <w:sz w:val="22"/>
                <w:szCs w:val="22"/>
              </w:rPr>
            </w:pPr>
          </w:p>
        </w:tc>
        <w:tc>
          <w:tcPr>
            <w:tcW w:w="5116" w:type="dxa"/>
          </w:tcPr>
          <w:p w14:paraId="18F70B08" w14:textId="77777777" w:rsidR="00621C90" w:rsidRPr="00E44BAE" w:rsidRDefault="00E26CAE" w:rsidP="1BFCB2EF">
            <w:pPr>
              <w:tabs>
                <w:tab w:val="left" w:pos="1080"/>
              </w:tabs>
              <w:rPr>
                <w:rFonts w:ascii="Tahoma" w:hAnsi="Tahoma" w:cs="Tahoma"/>
                <w:b/>
                <w:bCs/>
                <w:sz w:val="22"/>
                <w:szCs w:val="22"/>
              </w:rPr>
            </w:pPr>
            <w:r w:rsidRPr="00E44BAE">
              <w:rPr>
                <w:rFonts w:ascii="Tahoma" w:hAnsi="Tahoma" w:cs="Tahoma"/>
                <w:b/>
                <w:bCs/>
                <w:sz w:val="22"/>
                <w:szCs w:val="22"/>
                <w:u w:val="single"/>
              </w:rPr>
              <w:t>You could help your child by:</w:t>
            </w:r>
          </w:p>
          <w:p w14:paraId="69BB62C5" w14:textId="4D654E58" w:rsidR="003505F6" w:rsidRDefault="00820CC0" w:rsidP="00E44BAE">
            <w:pPr>
              <w:pStyle w:val="NormalWeb"/>
              <w:numPr>
                <w:ilvl w:val="0"/>
                <w:numId w:val="18"/>
              </w:numPr>
              <w:rPr>
                <w:rFonts w:ascii="Tahoma" w:hAnsi="Tahoma" w:cs="Tahoma"/>
                <w:sz w:val="22"/>
                <w:szCs w:val="22"/>
              </w:rPr>
            </w:pPr>
            <w:r w:rsidRPr="00E44BAE">
              <w:rPr>
                <w:rFonts w:ascii="Tahoma" w:hAnsi="Tahoma" w:cs="Tahoma"/>
                <w:sz w:val="22"/>
                <w:szCs w:val="22"/>
              </w:rPr>
              <w:t>Asking</w:t>
            </w:r>
            <w:r w:rsidR="00584232" w:rsidRPr="00E44BAE">
              <w:rPr>
                <w:rFonts w:ascii="Tahoma" w:hAnsi="Tahoma" w:cs="Tahoma"/>
                <w:sz w:val="22"/>
                <w:szCs w:val="22"/>
              </w:rPr>
              <w:t xml:space="preserve"> your child to recognise similarities and differences in books they read at home.</w:t>
            </w:r>
          </w:p>
          <w:p w14:paraId="54C90D30" w14:textId="27FDF7B4" w:rsidR="003505F6" w:rsidRPr="00E44BAE" w:rsidRDefault="00E44BAE" w:rsidP="00E44BAE">
            <w:pPr>
              <w:pStyle w:val="NormalWeb"/>
              <w:numPr>
                <w:ilvl w:val="0"/>
                <w:numId w:val="18"/>
              </w:numPr>
              <w:rPr>
                <w:rFonts w:ascii="Tahoma" w:hAnsi="Tahoma" w:cs="Tahoma"/>
                <w:sz w:val="22"/>
                <w:szCs w:val="22"/>
              </w:rPr>
            </w:pPr>
            <w:r>
              <w:rPr>
                <w:rFonts w:ascii="Tahoma" w:hAnsi="Tahoma" w:cs="Tahoma"/>
                <w:sz w:val="22"/>
                <w:szCs w:val="22"/>
              </w:rPr>
              <w:t>A</w:t>
            </w:r>
            <w:r w:rsidR="00820CC0" w:rsidRPr="00E44BAE">
              <w:rPr>
                <w:rFonts w:ascii="Tahoma" w:hAnsi="Tahoma" w:cs="Tahoma"/>
                <w:sz w:val="22"/>
                <w:szCs w:val="22"/>
              </w:rPr>
              <w:t>sk</w:t>
            </w:r>
            <w:r w:rsidR="00584232" w:rsidRPr="00E44BAE">
              <w:rPr>
                <w:rFonts w:ascii="Tahoma" w:hAnsi="Tahoma" w:cs="Tahoma"/>
                <w:sz w:val="22"/>
                <w:szCs w:val="22"/>
              </w:rPr>
              <w:t xml:space="preserve"> them to talk about what they did at school during the day </w:t>
            </w:r>
            <w:r w:rsidR="00381585" w:rsidRPr="00E44BAE">
              <w:rPr>
                <w:rFonts w:ascii="Tahoma" w:hAnsi="Tahoma" w:cs="Tahoma"/>
                <w:sz w:val="22"/>
                <w:szCs w:val="22"/>
              </w:rPr>
              <w:t>focusing on time connectives (</w:t>
            </w:r>
            <w:proofErr w:type="spellStart"/>
            <w:r w:rsidR="00381585" w:rsidRPr="00E44BAE">
              <w:rPr>
                <w:rFonts w:ascii="Tahoma" w:hAnsi="Tahoma" w:cs="Tahoma"/>
                <w:sz w:val="22"/>
                <w:szCs w:val="22"/>
              </w:rPr>
              <w:t>eg</w:t>
            </w:r>
            <w:proofErr w:type="spellEnd"/>
            <w:r w:rsidR="00381585" w:rsidRPr="00E44BAE">
              <w:rPr>
                <w:rFonts w:ascii="Tahoma" w:hAnsi="Tahoma" w:cs="Tahoma"/>
                <w:sz w:val="22"/>
                <w:szCs w:val="22"/>
              </w:rPr>
              <w:t xml:space="preserve"> first, next, later, after that and finally)</w:t>
            </w:r>
          </w:p>
          <w:p w14:paraId="1D343F56" w14:textId="2CCCFCE3" w:rsidR="00D57A7F" w:rsidRPr="00E44BAE" w:rsidRDefault="00820CC0" w:rsidP="00E44BAE">
            <w:pPr>
              <w:pStyle w:val="NormalWeb"/>
              <w:numPr>
                <w:ilvl w:val="0"/>
                <w:numId w:val="18"/>
              </w:numPr>
              <w:rPr>
                <w:rStyle w:val="Strong"/>
                <w:rFonts w:ascii="Tahoma" w:hAnsi="Tahoma" w:cs="Tahoma"/>
                <w:sz w:val="22"/>
                <w:szCs w:val="22"/>
              </w:rPr>
            </w:pPr>
            <w:r w:rsidRPr="00E44BAE">
              <w:rPr>
                <w:rFonts w:ascii="Tahoma" w:hAnsi="Tahoma" w:cs="Tahoma"/>
                <w:sz w:val="22"/>
                <w:szCs w:val="22"/>
              </w:rPr>
              <w:t>Work</w:t>
            </w:r>
            <w:r w:rsidR="00D57A7F" w:rsidRPr="00E44BAE">
              <w:rPr>
                <w:rFonts w:ascii="Tahoma" w:hAnsi="Tahoma" w:cs="Tahoma"/>
                <w:sz w:val="22"/>
                <w:szCs w:val="22"/>
              </w:rPr>
              <w:t xml:space="preserve"> out the coins and notes needed to pay at the shops and work out change needed to support learning involving place value.</w:t>
            </w:r>
          </w:p>
          <w:p w14:paraId="1CF75AAB" w14:textId="50F90700" w:rsidR="003505F6" w:rsidRPr="00E44BAE" w:rsidRDefault="00820CC0" w:rsidP="00E44BAE">
            <w:pPr>
              <w:pStyle w:val="NormalWeb"/>
              <w:numPr>
                <w:ilvl w:val="0"/>
                <w:numId w:val="18"/>
              </w:numPr>
              <w:rPr>
                <w:rFonts w:ascii="Tahoma" w:hAnsi="Tahoma" w:cs="Tahoma"/>
                <w:sz w:val="22"/>
                <w:szCs w:val="22"/>
              </w:rPr>
            </w:pPr>
            <w:r w:rsidRPr="00E44BAE">
              <w:rPr>
                <w:rFonts w:ascii="Tahoma" w:hAnsi="Tahoma" w:cs="Tahoma"/>
                <w:sz w:val="22"/>
                <w:szCs w:val="22"/>
              </w:rPr>
              <w:t>Talk</w:t>
            </w:r>
            <w:r w:rsidR="00D57A7F" w:rsidRPr="00E44BAE">
              <w:rPr>
                <w:rFonts w:ascii="Tahoma" w:hAnsi="Tahoma" w:cs="Tahoma"/>
                <w:sz w:val="22"/>
                <w:szCs w:val="22"/>
              </w:rPr>
              <w:t xml:space="preserve"> about healthy </w:t>
            </w:r>
            <w:r w:rsidR="004F5345" w:rsidRPr="00E44BAE">
              <w:rPr>
                <w:rFonts w:ascii="Tahoma" w:hAnsi="Tahoma" w:cs="Tahoma"/>
                <w:sz w:val="22"/>
                <w:szCs w:val="22"/>
              </w:rPr>
              <w:t>diet</w:t>
            </w:r>
            <w:r w:rsidR="00B32125" w:rsidRPr="00E44BAE">
              <w:rPr>
                <w:rFonts w:ascii="Tahoma" w:hAnsi="Tahoma" w:cs="Tahoma"/>
                <w:sz w:val="22"/>
                <w:szCs w:val="22"/>
              </w:rPr>
              <w:t xml:space="preserve"> choices they can make and how to live a healthy lifestyle.</w:t>
            </w:r>
          </w:p>
          <w:p w14:paraId="585E1029" w14:textId="46C6269C" w:rsidR="003505F6" w:rsidRPr="00E44BAE" w:rsidRDefault="00B32125" w:rsidP="00E44BAE">
            <w:pPr>
              <w:pStyle w:val="NormalWeb"/>
              <w:numPr>
                <w:ilvl w:val="0"/>
                <w:numId w:val="18"/>
              </w:numPr>
              <w:rPr>
                <w:rFonts w:ascii="Tahoma" w:hAnsi="Tahoma" w:cs="Tahoma"/>
                <w:sz w:val="22"/>
                <w:szCs w:val="22"/>
              </w:rPr>
            </w:pPr>
            <w:r w:rsidRPr="00E44BAE">
              <w:rPr>
                <w:rFonts w:ascii="Tahoma" w:hAnsi="Tahoma" w:cs="Tahoma"/>
                <w:sz w:val="22"/>
                <w:szCs w:val="22"/>
              </w:rPr>
              <w:t>What sorts of things can you spot in the environment that uses electricity?</w:t>
            </w:r>
          </w:p>
          <w:p w14:paraId="2B9EDE05" w14:textId="59FB2410" w:rsidR="003505F6" w:rsidRPr="00E44BAE" w:rsidRDefault="003505F6" w:rsidP="00E44BAE">
            <w:pPr>
              <w:pStyle w:val="NormalWeb"/>
              <w:numPr>
                <w:ilvl w:val="0"/>
                <w:numId w:val="18"/>
              </w:numPr>
              <w:rPr>
                <w:rFonts w:ascii="Tahoma" w:hAnsi="Tahoma" w:cs="Tahoma"/>
                <w:sz w:val="22"/>
                <w:szCs w:val="22"/>
              </w:rPr>
            </w:pPr>
            <w:r w:rsidRPr="00E44BAE">
              <w:rPr>
                <w:rFonts w:ascii="Tahoma" w:hAnsi="Tahoma" w:cs="Tahoma"/>
                <w:sz w:val="22"/>
                <w:szCs w:val="22"/>
              </w:rPr>
              <w:t>If we were collecting information about our family’s favourite foods, how could we organise it in a spreadsheet?</w:t>
            </w:r>
          </w:p>
          <w:p w14:paraId="08B83997" w14:textId="5C6CB915" w:rsidR="003505F6" w:rsidRPr="00E44BAE" w:rsidRDefault="001E7F8C" w:rsidP="00E44BAE">
            <w:pPr>
              <w:pStyle w:val="NormalWeb"/>
              <w:numPr>
                <w:ilvl w:val="0"/>
                <w:numId w:val="18"/>
              </w:numPr>
              <w:rPr>
                <w:rFonts w:ascii="Tahoma" w:hAnsi="Tahoma" w:cs="Tahoma"/>
                <w:sz w:val="22"/>
                <w:szCs w:val="22"/>
              </w:rPr>
            </w:pPr>
            <w:r w:rsidRPr="00E44BAE">
              <w:rPr>
                <w:rFonts w:ascii="Tahoma" w:hAnsi="Tahoma" w:cs="Tahoma"/>
                <w:sz w:val="22"/>
                <w:szCs w:val="22"/>
              </w:rPr>
              <w:t>T</w:t>
            </w:r>
            <w:r w:rsidR="00820CC0" w:rsidRPr="00E44BAE">
              <w:rPr>
                <w:rFonts w:ascii="Tahoma" w:hAnsi="Tahoma" w:cs="Tahoma"/>
                <w:sz w:val="22"/>
                <w:szCs w:val="22"/>
              </w:rPr>
              <w:t>each me some of the phrases you have practiced in Spanish.</w:t>
            </w:r>
          </w:p>
          <w:p w14:paraId="1FC39945" w14:textId="3EA3680C" w:rsidR="0020054A" w:rsidRPr="00E44BAE" w:rsidRDefault="0020054A" w:rsidP="00820CC0">
            <w:pPr>
              <w:tabs>
                <w:tab w:val="left" w:pos="1080"/>
              </w:tabs>
              <w:rPr>
                <w:rFonts w:ascii="Tahoma" w:hAnsi="Tahoma" w:cs="Tahoma"/>
                <w:sz w:val="22"/>
                <w:szCs w:val="22"/>
              </w:rPr>
            </w:pPr>
          </w:p>
        </w:tc>
      </w:tr>
    </w:tbl>
    <w:p w14:paraId="2CABC176" w14:textId="61F52EE5" w:rsidR="41B0DA34" w:rsidRDefault="41B0DA34"/>
    <w:p w14:paraId="0562CB0E" w14:textId="77777777" w:rsidR="009447C9" w:rsidRPr="00462F2A" w:rsidRDefault="009447C9" w:rsidP="00462F2A">
      <w:pPr>
        <w:tabs>
          <w:tab w:val="left" w:pos="1080"/>
        </w:tabs>
        <w:rPr>
          <w:rFonts w:ascii="Tahoma" w:hAnsi="Tahoma" w:cs="Tahoma"/>
          <w:b/>
          <w:sz w:val="28"/>
          <w:szCs w:val="28"/>
        </w:rPr>
      </w:pPr>
    </w:p>
    <w:sectPr w:rsidR="009447C9" w:rsidRPr="00462F2A" w:rsidSect="008338D3">
      <w:pgSz w:w="11906" w:h="16838"/>
      <w:pgMar w:top="567" w:right="624" w:bottom="624"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D6649"/>
    <w:multiLevelType w:val="hybridMultilevel"/>
    <w:tmpl w:val="21F287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D91100"/>
    <w:multiLevelType w:val="hybridMultilevel"/>
    <w:tmpl w:val="BEFC55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05770A"/>
    <w:multiLevelType w:val="hybridMultilevel"/>
    <w:tmpl w:val="1F7666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E15153"/>
    <w:multiLevelType w:val="hybridMultilevel"/>
    <w:tmpl w:val="2F5EA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7B2F1B"/>
    <w:multiLevelType w:val="hybridMultilevel"/>
    <w:tmpl w:val="A07A0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8B7F0A"/>
    <w:multiLevelType w:val="hybridMultilevel"/>
    <w:tmpl w:val="CDCA61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0011C1"/>
    <w:multiLevelType w:val="hybridMultilevel"/>
    <w:tmpl w:val="DD360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F708A1"/>
    <w:multiLevelType w:val="hybridMultilevel"/>
    <w:tmpl w:val="7B363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AB21D7"/>
    <w:multiLevelType w:val="hybridMultilevel"/>
    <w:tmpl w:val="B9FA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76253"/>
    <w:multiLevelType w:val="hybridMultilevel"/>
    <w:tmpl w:val="63FAD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A074CC"/>
    <w:multiLevelType w:val="hybridMultilevel"/>
    <w:tmpl w:val="FD0C7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1E3D84"/>
    <w:multiLevelType w:val="hybridMultilevel"/>
    <w:tmpl w:val="6308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4B06F7"/>
    <w:multiLevelType w:val="hybridMultilevel"/>
    <w:tmpl w:val="E9CE26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EE0AA1"/>
    <w:multiLevelType w:val="hybridMultilevel"/>
    <w:tmpl w:val="00503E3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54726E6"/>
    <w:multiLevelType w:val="hybridMultilevel"/>
    <w:tmpl w:val="F12EF3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45B531"/>
    <w:multiLevelType w:val="hybridMultilevel"/>
    <w:tmpl w:val="5374DCB2"/>
    <w:lvl w:ilvl="0" w:tplc="4CAA6ACC">
      <w:start w:val="1"/>
      <w:numFmt w:val="bullet"/>
      <w:lvlText w:val=""/>
      <w:lvlJc w:val="left"/>
      <w:pPr>
        <w:ind w:left="720" w:hanging="360"/>
      </w:pPr>
      <w:rPr>
        <w:rFonts w:ascii="Symbol" w:hAnsi="Symbol" w:hint="default"/>
      </w:rPr>
    </w:lvl>
    <w:lvl w:ilvl="1" w:tplc="AA4EE2B6">
      <w:start w:val="1"/>
      <w:numFmt w:val="bullet"/>
      <w:lvlText w:val="o"/>
      <w:lvlJc w:val="left"/>
      <w:pPr>
        <w:ind w:left="1440" w:hanging="360"/>
      </w:pPr>
      <w:rPr>
        <w:rFonts w:ascii="Courier New" w:hAnsi="Courier New" w:hint="default"/>
      </w:rPr>
    </w:lvl>
    <w:lvl w:ilvl="2" w:tplc="044422C8">
      <w:start w:val="1"/>
      <w:numFmt w:val="bullet"/>
      <w:lvlText w:val=""/>
      <w:lvlJc w:val="left"/>
      <w:pPr>
        <w:ind w:left="2160" w:hanging="360"/>
      </w:pPr>
      <w:rPr>
        <w:rFonts w:ascii="Wingdings" w:hAnsi="Wingdings" w:hint="default"/>
      </w:rPr>
    </w:lvl>
    <w:lvl w:ilvl="3" w:tplc="9BE069F0">
      <w:start w:val="1"/>
      <w:numFmt w:val="bullet"/>
      <w:lvlText w:val=""/>
      <w:lvlJc w:val="left"/>
      <w:pPr>
        <w:ind w:left="2880" w:hanging="360"/>
      </w:pPr>
      <w:rPr>
        <w:rFonts w:ascii="Symbol" w:hAnsi="Symbol" w:hint="default"/>
      </w:rPr>
    </w:lvl>
    <w:lvl w:ilvl="4" w:tplc="74043A38">
      <w:start w:val="1"/>
      <w:numFmt w:val="bullet"/>
      <w:lvlText w:val="o"/>
      <w:lvlJc w:val="left"/>
      <w:pPr>
        <w:ind w:left="3600" w:hanging="360"/>
      </w:pPr>
      <w:rPr>
        <w:rFonts w:ascii="Courier New" w:hAnsi="Courier New" w:hint="default"/>
      </w:rPr>
    </w:lvl>
    <w:lvl w:ilvl="5" w:tplc="F198DB38">
      <w:start w:val="1"/>
      <w:numFmt w:val="bullet"/>
      <w:lvlText w:val=""/>
      <w:lvlJc w:val="left"/>
      <w:pPr>
        <w:ind w:left="4320" w:hanging="360"/>
      </w:pPr>
      <w:rPr>
        <w:rFonts w:ascii="Wingdings" w:hAnsi="Wingdings" w:hint="default"/>
      </w:rPr>
    </w:lvl>
    <w:lvl w:ilvl="6" w:tplc="B0566AEA">
      <w:start w:val="1"/>
      <w:numFmt w:val="bullet"/>
      <w:lvlText w:val=""/>
      <w:lvlJc w:val="left"/>
      <w:pPr>
        <w:ind w:left="5040" w:hanging="360"/>
      </w:pPr>
      <w:rPr>
        <w:rFonts w:ascii="Symbol" w:hAnsi="Symbol" w:hint="default"/>
      </w:rPr>
    </w:lvl>
    <w:lvl w:ilvl="7" w:tplc="0CDC943E">
      <w:start w:val="1"/>
      <w:numFmt w:val="bullet"/>
      <w:lvlText w:val="o"/>
      <w:lvlJc w:val="left"/>
      <w:pPr>
        <w:ind w:left="5760" w:hanging="360"/>
      </w:pPr>
      <w:rPr>
        <w:rFonts w:ascii="Courier New" w:hAnsi="Courier New" w:hint="default"/>
      </w:rPr>
    </w:lvl>
    <w:lvl w:ilvl="8" w:tplc="9EE2B23E">
      <w:start w:val="1"/>
      <w:numFmt w:val="bullet"/>
      <w:lvlText w:val=""/>
      <w:lvlJc w:val="left"/>
      <w:pPr>
        <w:ind w:left="6480" w:hanging="360"/>
      </w:pPr>
      <w:rPr>
        <w:rFonts w:ascii="Wingdings" w:hAnsi="Wingdings" w:hint="default"/>
      </w:rPr>
    </w:lvl>
  </w:abstractNum>
  <w:abstractNum w:abstractNumId="16" w15:restartNumberingAfterBreak="0">
    <w:nsid w:val="66BB5B06"/>
    <w:multiLevelType w:val="hybridMultilevel"/>
    <w:tmpl w:val="870088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585A9E5"/>
    <w:multiLevelType w:val="hybridMultilevel"/>
    <w:tmpl w:val="F4F60490"/>
    <w:lvl w:ilvl="0" w:tplc="864CBABE">
      <w:start w:val="1"/>
      <w:numFmt w:val="bullet"/>
      <w:lvlText w:val=""/>
      <w:lvlJc w:val="left"/>
      <w:pPr>
        <w:ind w:left="720" w:hanging="360"/>
      </w:pPr>
      <w:rPr>
        <w:rFonts w:ascii="Symbol" w:hAnsi="Symbol" w:hint="default"/>
      </w:rPr>
    </w:lvl>
    <w:lvl w:ilvl="1" w:tplc="BF1AECEA">
      <w:start w:val="1"/>
      <w:numFmt w:val="bullet"/>
      <w:lvlText w:val="o"/>
      <w:lvlJc w:val="left"/>
      <w:pPr>
        <w:ind w:left="1440" w:hanging="360"/>
      </w:pPr>
      <w:rPr>
        <w:rFonts w:ascii="Courier New" w:hAnsi="Courier New" w:hint="default"/>
      </w:rPr>
    </w:lvl>
    <w:lvl w:ilvl="2" w:tplc="692E9A66">
      <w:start w:val="1"/>
      <w:numFmt w:val="bullet"/>
      <w:lvlText w:val=""/>
      <w:lvlJc w:val="left"/>
      <w:pPr>
        <w:ind w:left="2160" w:hanging="360"/>
      </w:pPr>
      <w:rPr>
        <w:rFonts w:ascii="Wingdings" w:hAnsi="Wingdings" w:hint="default"/>
      </w:rPr>
    </w:lvl>
    <w:lvl w:ilvl="3" w:tplc="C360D75A">
      <w:start w:val="1"/>
      <w:numFmt w:val="bullet"/>
      <w:lvlText w:val=""/>
      <w:lvlJc w:val="left"/>
      <w:pPr>
        <w:ind w:left="2880" w:hanging="360"/>
      </w:pPr>
      <w:rPr>
        <w:rFonts w:ascii="Symbol" w:hAnsi="Symbol" w:hint="default"/>
      </w:rPr>
    </w:lvl>
    <w:lvl w:ilvl="4" w:tplc="1D663E04">
      <w:start w:val="1"/>
      <w:numFmt w:val="bullet"/>
      <w:lvlText w:val="o"/>
      <w:lvlJc w:val="left"/>
      <w:pPr>
        <w:ind w:left="3600" w:hanging="360"/>
      </w:pPr>
      <w:rPr>
        <w:rFonts w:ascii="Courier New" w:hAnsi="Courier New" w:hint="default"/>
      </w:rPr>
    </w:lvl>
    <w:lvl w:ilvl="5" w:tplc="AAB42618">
      <w:start w:val="1"/>
      <w:numFmt w:val="bullet"/>
      <w:lvlText w:val=""/>
      <w:lvlJc w:val="left"/>
      <w:pPr>
        <w:ind w:left="4320" w:hanging="360"/>
      </w:pPr>
      <w:rPr>
        <w:rFonts w:ascii="Wingdings" w:hAnsi="Wingdings" w:hint="default"/>
      </w:rPr>
    </w:lvl>
    <w:lvl w:ilvl="6" w:tplc="BDECAF44">
      <w:start w:val="1"/>
      <w:numFmt w:val="bullet"/>
      <w:lvlText w:val=""/>
      <w:lvlJc w:val="left"/>
      <w:pPr>
        <w:ind w:left="5040" w:hanging="360"/>
      </w:pPr>
      <w:rPr>
        <w:rFonts w:ascii="Symbol" w:hAnsi="Symbol" w:hint="default"/>
      </w:rPr>
    </w:lvl>
    <w:lvl w:ilvl="7" w:tplc="63041A60">
      <w:start w:val="1"/>
      <w:numFmt w:val="bullet"/>
      <w:lvlText w:val="o"/>
      <w:lvlJc w:val="left"/>
      <w:pPr>
        <w:ind w:left="5760" w:hanging="360"/>
      </w:pPr>
      <w:rPr>
        <w:rFonts w:ascii="Courier New" w:hAnsi="Courier New" w:hint="default"/>
      </w:rPr>
    </w:lvl>
    <w:lvl w:ilvl="8" w:tplc="4DF8B192">
      <w:start w:val="1"/>
      <w:numFmt w:val="bullet"/>
      <w:lvlText w:val=""/>
      <w:lvlJc w:val="left"/>
      <w:pPr>
        <w:ind w:left="6480" w:hanging="360"/>
      </w:pPr>
      <w:rPr>
        <w:rFonts w:ascii="Wingdings" w:hAnsi="Wingdings" w:hint="default"/>
      </w:rPr>
    </w:lvl>
  </w:abstractNum>
  <w:num w:numId="1" w16cid:durableId="550964171">
    <w:abstractNumId w:val="15"/>
  </w:num>
  <w:num w:numId="2" w16cid:durableId="1238323016">
    <w:abstractNumId w:val="17"/>
  </w:num>
  <w:num w:numId="3" w16cid:durableId="1638997746">
    <w:abstractNumId w:val="0"/>
  </w:num>
  <w:num w:numId="4" w16cid:durableId="957613321">
    <w:abstractNumId w:val="5"/>
  </w:num>
  <w:num w:numId="5" w16cid:durableId="476724409">
    <w:abstractNumId w:val="12"/>
  </w:num>
  <w:num w:numId="6" w16cid:durableId="587468042">
    <w:abstractNumId w:val="14"/>
  </w:num>
  <w:num w:numId="7" w16cid:durableId="1672877951">
    <w:abstractNumId w:val="1"/>
  </w:num>
  <w:num w:numId="8" w16cid:durableId="1845897854">
    <w:abstractNumId w:val="2"/>
  </w:num>
  <w:num w:numId="9" w16cid:durableId="1406612610">
    <w:abstractNumId w:val="16"/>
  </w:num>
  <w:num w:numId="10" w16cid:durableId="1510607148">
    <w:abstractNumId w:val="13"/>
  </w:num>
  <w:num w:numId="11" w16cid:durableId="1636333221">
    <w:abstractNumId w:val="10"/>
  </w:num>
  <w:num w:numId="12" w16cid:durableId="385229665">
    <w:abstractNumId w:val="4"/>
  </w:num>
  <w:num w:numId="13" w16cid:durableId="676076911">
    <w:abstractNumId w:val="3"/>
  </w:num>
  <w:num w:numId="14" w16cid:durableId="778332861">
    <w:abstractNumId w:val="7"/>
  </w:num>
  <w:num w:numId="15" w16cid:durableId="1410422208">
    <w:abstractNumId w:val="8"/>
  </w:num>
  <w:num w:numId="16" w16cid:durableId="1151868034">
    <w:abstractNumId w:val="11"/>
  </w:num>
  <w:num w:numId="17" w16cid:durableId="161243378">
    <w:abstractNumId w:val="6"/>
  </w:num>
  <w:num w:numId="18" w16cid:durableId="13310555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72C"/>
    <w:rsid w:val="00004B67"/>
    <w:rsid w:val="000067AF"/>
    <w:rsid w:val="00006E9D"/>
    <w:rsid w:val="00023F5E"/>
    <w:rsid w:val="00032E8D"/>
    <w:rsid w:val="0004281C"/>
    <w:rsid w:val="00052FE4"/>
    <w:rsid w:val="000555F3"/>
    <w:rsid w:val="000658AC"/>
    <w:rsid w:val="00067EC9"/>
    <w:rsid w:val="00084782"/>
    <w:rsid w:val="000C18B5"/>
    <w:rsid w:val="000E02AD"/>
    <w:rsid w:val="000E5E77"/>
    <w:rsid w:val="00104A40"/>
    <w:rsid w:val="001162CB"/>
    <w:rsid w:val="00117D70"/>
    <w:rsid w:val="00117E49"/>
    <w:rsid w:val="00151BC3"/>
    <w:rsid w:val="00152555"/>
    <w:rsid w:val="00153527"/>
    <w:rsid w:val="001539E3"/>
    <w:rsid w:val="00172263"/>
    <w:rsid w:val="001737E5"/>
    <w:rsid w:val="001762B3"/>
    <w:rsid w:val="001811A0"/>
    <w:rsid w:val="00191192"/>
    <w:rsid w:val="001B2486"/>
    <w:rsid w:val="001E3897"/>
    <w:rsid w:val="001E69D5"/>
    <w:rsid w:val="001E7F8C"/>
    <w:rsid w:val="001F22DC"/>
    <w:rsid w:val="001F4BDB"/>
    <w:rsid w:val="0020054A"/>
    <w:rsid w:val="00203B90"/>
    <w:rsid w:val="002072B9"/>
    <w:rsid w:val="0021013F"/>
    <w:rsid w:val="0022272B"/>
    <w:rsid w:val="00226CE3"/>
    <w:rsid w:val="00227043"/>
    <w:rsid w:val="0023296C"/>
    <w:rsid w:val="00246B3D"/>
    <w:rsid w:val="002517FE"/>
    <w:rsid w:val="0026013A"/>
    <w:rsid w:val="00263BBD"/>
    <w:rsid w:val="002657EB"/>
    <w:rsid w:val="00274321"/>
    <w:rsid w:val="002C3767"/>
    <w:rsid w:val="002C5F50"/>
    <w:rsid w:val="002C75BA"/>
    <w:rsid w:val="002D4DEE"/>
    <w:rsid w:val="002D5648"/>
    <w:rsid w:val="002D6B30"/>
    <w:rsid w:val="002E3888"/>
    <w:rsid w:val="002F2515"/>
    <w:rsid w:val="00310544"/>
    <w:rsid w:val="00317C0D"/>
    <w:rsid w:val="0032261F"/>
    <w:rsid w:val="00347877"/>
    <w:rsid w:val="003505F6"/>
    <w:rsid w:val="00354E43"/>
    <w:rsid w:val="00381277"/>
    <w:rsid w:val="00381585"/>
    <w:rsid w:val="003902C0"/>
    <w:rsid w:val="00390B26"/>
    <w:rsid w:val="003D2868"/>
    <w:rsid w:val="003D4142"/>
    <w:rsid w:val="003D60A1"/>
    <w:rsid w:val="003E029E"/>
    <w:rsid w:val="0041171E"/>
    <w:rsid w:val="00462F2A"/>
    <w:rsid w:val="0046770F"/>
    <w:rsid w:val="004818E6"/>
    <w:rsid w:val="00486988"/>
    <w:rsid w:val="004D0133"/>
    <w:rsid w:val="004D5922"/>
    <w:rsid w:val="004D61C9"/>
    <w:rsid w:val="004E53EE"/>
    <w:rsid w:val="004F0AC0"/>
    <w:rsid w:val="004F5345"/>
    <w:rsid w:val="00501395"/>
    <w:rsid w:val="00504FD6"/>
    <w:rsid w:val="0052754F"/>
    <w:rsid w:val="005506CF"/>
    <w:rsid w:val="005516DB"/>
    <w:rsid w:val="00553AAF"/>
    <w:rsid w:val="005560E6"/>
    <w:rsid w:val="005645E6"/>
    <w:rsid w:val="00571F35"/>
    <w:rsid w:val="00577D11"/>
    <w:rsid w:val="00584232"/>
    <w:rsid w:val="005969F2"/>
    <w:rsid w:val="005A2AE7"/>
    <w:rsid w:val="005A735D"/>
    <w:rsid w:val="005B309E"/>
    <w:rsid w:val="005B56C2"/>
    <w:rsid w:val="005B668B"/>
    <w:rsid w:val="005C669D"/>
    <w:rsid w:val="00605279"/>
    <w:rsid w:val="00610B07"/>
    <w:rsid w:val="00611110"/>
    <w:rsid w:val="00611CEA"/>
    <w:rsid w:val="00621C90"/>
    <w:rsid w:val="006244F0"/>
    <w:rsid w:val="00637355"/>
    <w:rsid w:val="00654D7B"/>
    <w:rsid w:val="0066260B"/>
    <w:rsid w:val="006C053D"/>
    <w:rsid w:val="006C5BB9"/>
    <w:rsid w:val="006D67C4"/>
    <w:rsid w:val="006E0315"/>
    <w:rsid w:val="006E360A"/>
    <w:rsid w:val="006E59C1"/>
    <w:rsid w:val="006F7E49"/>
    <w:rsid w:val="00714921"/>
    <w:rsid w:val="007169BB"/>
    <w:rsid w:val="00722774"/>
    <w:rsid w:val="00727873"/>
    <w:rsid w:val="00767C80"/>
    <w:rsid w:val="00773D59"/>
    <w:rsid w:val="0077625C"/>
    <w:rsid w:val="0078101F"/>
    <w:rsid w:val="00785BC0"/>
    <w:rsid w:val="007A05B7"/>
    <w:rsid w:val="007A109F"/>
    <w:rsid w:val="007A2DB5"/>
    <w:rsid w:val="007B483E"/>
    <w:rsid w:val="007B7AB9"/>
    <w:rsid w:val="007C3667"/>
    <w:rsid w:val="007C5F5D"/>
    <w:rsid w:val="007E2332"/>
    <w:rsid w:val="007E3ED2"/>
    <w:rsid w:val="008075C5"/>
    <w:rsid w:val="00820CC0"/>
    <w:rsid w:val="008338D3"/>
    <w:rsid w:val="00842DF4"/>
    <w:rsid w:val="008460FA"/>
    <w:rsid w:val="008523C4"/>
    <w:rsid w:val="0086363A"/>
    <w:rsid w:val="00864133"/>
    <w:rsid w:val="00865826"/>
    <w:rsid w:val="00884C61"/>
    <w:rsid w:val="0089492C"/>
    <w:rsid w:val="008A401B"/>
    <w:rsid w:val="008A5A91"/>
    <w:rsid w:val="008B0C02"/>
    <w:rsid w:val="008B43E2"/>
    <w:rsid w:val="008C6C51"/>
    <w:rsid w:val="008D2F3D"/>
    <w:rsid w:val="008D56A9"/>
    <w:rsid w:val="008E5ABD"/>
    <w:rsid w:val="008F00FC"/>
    <w:rsid w:val="00911884"/>
    <w:rsid w:val="0091672C"/>
    <w:rsid w:val="009447C9"/>
    <w:rsid w:val="009568C4"/>
    <w:rsid w:val="0096644F"/>
    <w:rsid w:val="00971272"/>
    <w:rsid w:val="00993956"/>
    <w:rsid w:val="00996A31"/>
    <w:rsid w:val="009A20D0"/>
    <w:rsid w:val="009A3D8D"/>
    <w:rsid w:val="009B1C83"/>
    <w:rsid w:val="009B31B9"/>
    <w:rsid w:val="009C26E7"/>
    <w:rsid w:val="009C599B"/>
    <w:rsid w:val="009D7B33"/>
    <w:rsid w:val="009E1496"/>
    <w:rsid w:val="009E73AC"/>
    <w:rsid w:val="00A0404D"/>
    <w:rsid w:val="00A07EB2"/>
    <w:rsid w:val="00A161D3"/>
    <w:rsid w:val="00A21CD8"/>
    <w:rsid w:val="00A24ED6"/>
    <w:rsid w:val="00A25342"/>
    <w:rsid w:val="00A25498"/>
    <w:rsid w:val="00A341B3"/>
    <w:rsid w:val="00A37E17"/>
    <w:rsid w:val="00A427A3"/>
    <w:rsid w:val="00A53F6A"/>
    <w:rsid w:val="00A64FBD"/>
    <w:rsid w:val="00A95B18"/>
    <w:rsid w:val="00AC3AAA"/>
    <w:rsid w:val="00AC6128"/>
    <w:rsid w:val="00AC6333"/>
    <w:rsid w:val="00AC690F"/>
    <w:rsid w:val="00AD106F"/>
    <w:rsid w:val="00AE7735"/>
    <w:rsid w:val="00B21362"/>
    <w:rsid w:val="00B32125"/>
    <w:rsid w:val="00B34685"/>
    <w:rsid w:val="00B3552A"/>
    <w:rsid w:val="00B37AE4"/>
    <w:rsid w:val="00B560A4"/>
    <w:rsid w:val="00B64D3D"/>
    <w:rsid w:val="00B80606"/>
    <w:rsid w:val="00B806A5"/>
    <w:rsid w:val="00BB295B"/>
    <w:rsid w:val="00BC4A94"/>
    <w:rsid w:val="00BD0633"/>
    <w:rsid w:val="00BE37CF"/>
    <w:rsid w:val="00C178DA"/>
    <w:rsid w:val="00C239C0"/>
    <w:rsid w:val="00C2400C"/>
    <w:rsid w:val="00C31F97"/>
    <w:rsid w:val="00C35F92"/>
    <w:rsid w:val="00C36B84"/>
    <w:rsid w:val="00C37CBA"/>
    <w:rsid w:val="00C47DB8"/>
    <w:rsid w:val="00C47F95"/>
    <w:rsid w:val="00C528A5"/>
    <w:rsid w:val="00C615AE"/>
    <w:rsid w:val="00C620D4"/>
    <w:rsid w:val="00C63AA1"/>
    <w:rsid w:val="00C66004"/>
    <w:rsid w:val="00C753FC"/>
    <w:rsid w:val="00C8793D"/>
    <w:rsid w:val="00C94349"/>
    <w:rsid w:val="00C95659"/>
    <w:rsid w:val="00C95B62"/>
    <w:rsid w:val="00C96310"/>
    <w:rsid w:val="00C9654B"/>
    <w:rsid w:val="00CB13E6"/>
    <w:rsid w:val="00CB3328"/>
    <w:rsid w:val="00CB40F9"/>
    <w:rsid w:val="00CC1688"/>
    <w:rsid w:val="00CC362B"/>
    <w:rsid w:val="00CC414F"/>
    <w:rsid w:val="00CC7B5C"/>
    <w:rsid w:val="00CD31C6"/>
    <w:rsid w:val="00D0264C"/>
    <w:rsid w:val="00D032A1"/>
    <w:rsid w:val="00D05970"/>
    <w:rsid w:val="00D0616B"/>
    <w:rsid w:val="00D1029E"/>
    <w:rsid w:val="00D12952"/>
    <w:rsid w:val="00D2563A"/>
    <w:rsid w:val="00D54ECD"/>
    <w:rsid w:val="00D57A7F"/>
    <w:rsid w:val="00D657D8"/>
    <w:rsid w:val="00D70A73"/>
    <w:rsid w:val="00D75749"/>
    <w:rsid w:val="00D80FF5"/>
    <w:rsid w:val="00D868AC"/>
    <w:rsid w:val="00D91F73"/>
    <w:rsid w:val="00D93D84"/>
    <w:rsid w:val="00D965C1"/>
    <w:rsid w:val="00DC07FC"/>
    <w:rsid w:val="00DC50AC"/>
    <w:rsid w:val="00DD1123"/>
    <w:rsid w:val="00DD1B54"/>
    <w:rsid w:val="00DD2DFD"/>
    <w:rsid w:val="00DD3DEF"/>
    <w:rsid w:val="00DE523C"/>
    <w:rsid w:val="00DE64C1"/>
    <w:rsid w:val="00DF1C38"/>
    <w:rsid w:val="00DF4C42"/>
    <w:rsid w:val="00E02AB7"/>
    <w:rsid w:val="00E15BB5"/>
    <w:rsid w:val="00E26CAE"/>
    <w:rsid w:val="00E37786"/>
    <w:rsid w:val="00E44BAE"/>
    <w:rsid w:val="00E5062A"/>
    <w:rsid w:val="00E70812"/>
    <w:rsid w:val="00E94CD1"/>
    <w:rsid w:val="00E94F86"/>
    <w:rsid w:val="00EA0D96"/>
    <w:rsid w:val="00EB3CE0"/>
    <w:rsid w:val="00EE1893"/>
    <w:rsid w:val="00EE4060"/>
    <w:rsid w:val="00F07A9E"/>
    <w:rsid w:val="00F1230B"/>
    <w:rsid w:val="00F13A53"/>
    <w:rsid w:val="00F3012B"/>
    <w:rsid w:val="00F455D2"/>
    <w:rsid w:val="00F45645"/>
    <w:rsid w:val="00F47FC3"/>
    <w:rsid w:val="00F54700"/>
    <w:rsid w:val="00F604BD"/>
    <w:rsid w:val="00F6327D"/>
    <w:rsid w:val="00F77603"/>
    <w:rsid w:val="00F9277F"/>
    <w:rsid w:val="00F92AD2"/>
    <w:rsid w:val="00FC50E0"/>
    <w:rsid w:val="00FC7956"/>
    <w:rsid w:val="00FD6252"/>
    <w:rsid w:val="00FE679A"/>
    <w:rsid w:val="00FF0216"/>
    <w:rsid w:val="00FF3216"/>
    <w:rsid w:val="00FFA3BB"/>
    <w:rsid w:val="011389A1"/>
    <w:rsid w:val="012E4B35"/>
    <w:rsid w:val="0177C242"/>
    <w:rsid w:val="020E1F26"/>
    <w:rsid w:val="02369EEE"/>
    <w:rsid w:val="02F6F2E0"/>
    <w:rsid w:val="033E7064"/>
    <w:rsid w:val="034051C6"/>
    <w:rsid w:val="0399136F"/>
    <w:rsid w:val="041EA8D4"/>
    <w:rsid w:val="044951D9"/>
    <w:rsid w:val="048B844C"/>
    <w:rsid w:val="04A7C756"/>
    <w:rsid w:val="0504B7B2"/>
    <w:rsid w:val="05126BC7"/>
    <w:rsid w:val="05802CC4"/>
    <w:rsid w:val="0591F158"/>
    <w:rsid w:val="05A435FF"/>
    <w:rsid w:val="05D5110F"/>
    <w:rsid w:val="06D8A1B7"/>
    <w:rsid w:val="06F0F762"/>
    <w:rsid w:val="07196234"/>
    <w:rsid w:val="075E371C"/>
    <w:rsid w:val="07E087CB"/>
    <w:rsid w:val="07E23169"/>
    <w:rsid w:val="08111448"/>
    <w:rsid w:val="082E63B3"/>
    <w:rsid w:val="088CC7C3"/>
    <w:rsid w:val="08948916"/>
    <w:rsid w:val="089E515D"/>
    <w:rsid w:val="08B8400C"/>
    <w:rsid w:val="08DAB2F5"/>
    <w:rsid w:val="08FA077D"/>
    <w:rsid w:val="09546F99"/>
    <w:rsid w:val="095A560A"/>
    <w:rsid w:val="0A342225"/>
    <w:rsid w:val="0A394467"/>
    <w:rsid w:val="0A95D7DE"/>
    <w:rsid w:val="0B23211B"/>
    <w:rsid w:val="0BAC12DA"/>
    <w:rsid w:val="0BD32B02"/>
    <w:rsid w:val="0BE008F1"/>
    <w:rsid w:val="0BE36DC8"/>
    <w:rsid w:val="0C69FFC1"/>
    <w:rsid w:val="0C8A720B"/>
    <w:rsid w:val="0D55E5E6"/>
    <w:rsid w:val="0D5A1C1B"/>
    <w:rsid w:val="0D6FEF5B"/>
    <w:rsid w:val="0DB45043"/>
    <w:rsid w:val="0DCD78A0"/>
    <w:rsid w:val="0EE3B39C"/>
    <w:rsid w:val="0EFC0947"/>
    <w:rsid w:val="0F2B604F"/>
    <w:rsid w:val="1060DC9F"/>
    <w:rsid w:val="10BA992A"/>
    <w:rsid w:val="114940CC"/>
    <w:rsid w:val="119F72BB"/>
    <w:rsid w:val="11B265C9"/>
    <w:rsid w:val="121B545E"/>
    <w:rsid w:val="123B9491"/>
    <w:rsid w:val="123CD180"/>
    <w:rsid w:val="12484977"/>
    <w:rsid w:val="124F4A75"/>
    <w:rsid w:val="12C25120"/>
    <w:rsid w:val="1323E5C8"/>
    <w:rsid w:val="1371165A"/>
    <w:rsid w:val="1415DDB2"/>
    <w:rsid w:val="14F6705B"/>
    <w:rsid w:val="150B4B27"/>
    <w:rsid w:val="150CE6BB"/>
    <w:rsid w:val="1519381D"/>
    <w:rsid w:val="15269378"/>
    <w:rsid w:val="15332440"/>
    <w:rsid w:val="157EAA53"/>
    <w:rsid w:val="157FEA39"/>
    <w:rsid w:val="15DE30C9"/>
    <w:rsid w:val="163407B9"/>
    <w:rsid w:val="1672E3DE"/>
    <w:rsid w:val="1673AD2C"/>
    <w:rsid w:val="167C555E"/>
    <w:rsid w:val="169240BC"/>
    <w:rsid w:val="169CC499"/>
    <w:rsid w:val="16A8B71C"/>
    <w:rsid w:val="16B8150C"/>
    <w:rsid w:val="171BBA9A"/>
    <w:rsid w:val="1773CE32"/>
    <w:rsid w:val="17745AE6"/>
    <w:rsid w:val="17F0E322"/>
    <w:rsid w:val="180EB43F"/>
    <w:rsid w:val="1831C165"/>
    <w:rsid w:val="18334CA6"/>
    <w:rsid w:val="198BA8F2"/>
    <w:rsid w:val="19A9B12E"/>
    <w:rsid w:val="1A18F007"/>
    <w:rsid w:val="1AABFBA8"/>
    <w:rsid w:val="1ABAF274"/>
    <w:rsid w:val="1B01EEFE"/>
    <w:rsid w:val="1BDF1D21"/>
    <w:rsid w:val="1BEF2BBD"/>
    <w:rsid w:val="1BFCB2EF"/>
    <w:rsid w:val="1C47CC09"/>
    <w:rsid w:val="1C551629"/>
    <w:rsid w:val="1C84FC4B"/>
    <w:rsid w:val="1CED5485"/>
    <w:rsid w:val="1D8AFC1E"/>
    <w:rsid w:val="1DB4D272"/>
    <w:rsid w:val="1DB79865"/>
    <w:rsid w:val="1DBF8FE2"/>
    <w:rsid w:val="1DEF4D0D"/>
    <w:rsid w:val="1E1AFC6B"/>
    <w:rsid w:val="1E7F9291"/>
    <w:rsid w:val="1FA44EC4"/>
    <w:rsid w:val="200576F0"/>
    <w:rsid w:val="2024F547"/>
    <w:rsid w:val="20BFCF26"/>
    <w:rsid w:val="20CA8A66"/>
    <w:rsid w:val="20CC0C46"/>
    <w:rsid w:val="214AA335"/>
    <w:rsid w:val="215665B5"/>
    <w:rsid w:val="2167F92C"/>
    <w:rsid w:val="21A1C065"/>
    <w:rsid w:val="21B65FD3"/>
    <w:rsid w:val="21C0C5A8"/>
    <w:rsid w:val="21FC6700"/>
    <w:rsid w:val="224807C0"/>
    <w:rsid w:val="22E5D258"/>
    <w:rsid w:val="2321A9F8"/>
    <w:rsid w:val="235C9609"/>
    <w:rsid w:val="23A72F65"/>
    <w:rsid w:val="23EB1600"/>
    <w:rsid w:val="24022B28"/>
    <w:rsid w:val="2424F209"/>
    <w:rsid w:val="2460455C"/>
    <w:rsid w:val="246E87C1"/>
    <w:rsid w:val="248317E0"/>
    <w:rsid w:val="24ADCFFE"/>
    <w:rsid w:val="24AE6125"/>
    <w:rsid w:val="24E71237"/>
    <w:rsid w:val="259DFB89"/>
    <w:rsid w:val="25D7DF95"/>
    <w:rsid w:val="25E10F6F"/>
    <w:rsid w:val="2643B380"/>
    <w:rsid w:val="265C092B"/>
    <w:rsid w:val="2687ABA0"/>
    <w:rsid w:val="269436CB"/>
    <w:rsid w:val="26E13898"/>
    <w:rsid w:val="27053D9C"/>
    <w:rsid w:val="274FC41F"/>
    <w:rsid w:val="2770C99F"/>
    <w:rsid w:val="283D190D"/>
    <w:rsid w:val="28654058"/>
    <w:rsid w:val="287D5923"/>
    <w:rsid w:val="28A6E2F9"/>
    <w:rsid w:val="28B3F475"/>
    <w:rsid w:val="28B7E63E"/>
    <w:rsid w:val="28C4351B"/>
    <w:rsid w:val="28F5B45C"/>
    <w:rsid w:val="297B5442"/>
    <w:rsid w:val="29EC261F"/>
    <w:rsid w:val="2A00E9A7"/>
    <w:rsid w:val="2A78FDA2"/>
    <w:rsid w:val="2A830AE7"/>
    <w:rsid w:val="2A855163"/>
    <w:rsid w:val="2B31F25D"/>
    <w:rsid w:val="2B4D3DB0"/>
    <w:rsid w:val="2B7BB6E4"/>
    <w:rsid w:val="2BBA43D7"/>
    <w:rsid w:val="2BFBEF58"/>
    <w:rsid w:val="2C15A11F"/>
    <w:rsid w:val="2CF15636"/>
    <w:rsid w:val="2D2B076A"/>
    <w:rsid w:val="2D3FF574"/>
    <w:rsid w:val="2D7A324C"/>
    <w:rsid w:val="2DB5CE58"/>
    <w:rsid w:val="2EA0D672"/>
    <w:rsid w:val="2EA66EE5"/>
    <w:rsid w:val="2ED07A94"/>
    <w:rsid w:val="2F48BD63"/>
    <w:rsid w:val="3031316E"/>
    <w:rsid w:val="3039A796"/>
    <w:rsid w:val="311541F4"/>
    <w:rsid w:val="31510559"/>
    <w:rsid w:val="31A133E1"/>
    <w:rsid w:val="31B636BD"/>
    <w:rsid w:val="31DE0FA7"/>
    <w:rsid w:val="3208EFE0"/>
    <w:rsid w:val="32487C34"/>
    <w:rsid w:val="32887965"/>
    <w:rsid w:val="32DD9ED3"/>
    <w:rsid w:val="336FDE87"/>
    <w:rsid w:val="33E44C95"/>
    <w:rsid w:val="33FFCA4F"/>
    <w:rsid w:val="3428FCE9"/>
    <w:rsid w:val="342DE1E6"/>
    <w:rsid w:val="350A156B"/>
    <w:rsid w:val="35680E17"/>
    <w:rsid w:val="3594D96A"/>
    <w:rsid w:val="360B21A6"/>
    <w:rsid w:val="364D9B12"/>
    <w:rsid w:val="379E5E6F"/>
    <w:rsid w:val="37C04B08"/>
    <w:rsid w:val="380A1FD0"/>
    <w:rsid w:val="38107565"/>
    <w:rsid w:val="3815EADC"/>
    <w:rsid w:val="3826850D"/>
    <w:rsid w:val="382A8A4A"/>
    <w:rsid w:val="38416325"/>
    <w:rsid w:val="38448062"/>
    <w:rsid w:val="384D512B"/>
    <w:rsid w:val="386ADDA7"/>
    <w:rsid w:val="3884CBE9"/>
    <w:rsid w:val="38DB649B"/>
    <w:rsid w:val="38F8BA92"/>
    <w:rsid w:val="392A7016"/>
    <w:rsid w:val="393A2ED0"/>
    <w:rsid w:val="3958665F"/>
    <w:rsid w:val="3A139D7C"/>
    <w:rsid w:val="3A6BCC76"/>
    <w:rsid w:val="3A9E6B6F"/>
    <w:rsid w:val="3AAC4434"/>
    <w:rsid w:val="3AC64077"/>
    <w:rsid w:val="3B481627"/>
    <w:rsid w:val="3B622B0C"/>
    <w:rsid w:val="3BFC950B"/>
    <w:rsid w:val="3C079CD7"/>
    <w:rsid w:val="3C8CAA88"/>
    <w:rsid w:val="3CEBD40E"/>
    <w:rsid w:val="3D05CDB5"/>
    <w:rsid w:val="3DD04025"/>
    <w:rsid w:val="3DFDE139"/>
    <w:rsid w:val="3E26C850"/>
    <w:rsid w:val="3E3EF4D4"/>
    <w:rsid w:val="3E852C60"/>
    <w:rsid w:val="3EC626F8"/>
    <w:rsid w:val="3ED32B56"/>
    <w:rsid w:val="3ED888FB"/>
    <w:rsid w:val="3F2D1FF8"/>
    <w:rsid w:val="3F6BAF90"/>
    <w:rsid w:val="3FB08300"/>
    <w:rsid w:val="3FBEFCC3"/>
    <w:rsid w:val="3FC22440"/>
    <w:rsid w:val="3FF5FCBF"/>
    <w:rsid w:val="408675C2"/>
    <w:rsid w:val="40D0062E"/>
    <w:rsid w:val="41123D61"/>
    <w:rsid w:val="411BE79F"/>
    <w:rsid w:val="413581FB"/>
    <w:rsid w:val="416D5C8D"/>
    <w:rsid w:val="41B0DA34"/>
    <w:rsid w:val="41F0A6E4"/>
    <w:rsid w:val="42086A45"/>
    <w:rsid w:val="4252AE32"/>
    <w:rsid w:val="4269AE4B"/>
    <w:rsid w:val="426BD68F"/>
    <w:rsid w:val="4293F24C"/>
    <w:rsid w:val="42AE7F75"/>
    <w:rsid w:val="4347D1F1"/>
    <w:rsid w:val="437BA390"/>
    <w:rsid w:val="43BB1595"/>
    <w:rsid w:val="441F0C32"/>
    <w:rsid w:val="441FD2E3"/>
    <w:rsid w:val="442B3D77"/>
    <w:rsid w:val="44AE6639"/>
    <w:rsid w:val="44BDE6CF"/>
    <w:rsid w:val="450671AF"/>
    <w:rsid w:val="45161F74"/>
    <w:rsid w:val="4533C1B9"/>
    <w:rsid w:val="45474D7F"/>
    <w:rsid w:val="458A4EF4"/>
    <w:rsid w:val="45BE4765"/>
    <w:rsid w:val="45D16F71"/>
    <w:rsid w:val="45F39EF8"/>
    <w:rsid w:val="45FCE7A9"/>
    <w:rsid w:val="46B27845"/>
    <w:rsid w:val="477EAEFB"/>
    <w:rsid w:val="47B48239"/>
    <w:rsid w:val="47D61A49"/>
    <w:rsid w:val="4834EEE2"/>
    <w:rsid w:val="487541D8"/>
    <w:rsid w:val="4878E9A5"/>
    <w:rsid w:val="488F1CCF"/>
    <w:rsid w:val="48A7318E"/>
    <w:rsid w:val="4906F0E3"/>
    <w:rsid w:val="49488166"/>
    <w:rsid w:val="49A87C18"/>
    <w:rsid w:val="49AC088E"/>
    <w:rsid w:val="49B3C7A4"/>
    <w:rsid w:val="49E6EAE8"/>
    <w:rsid w:val="4A0CF8E9"/>
    <w:rsid w:val="4A2C2497"/>
    <w:rsid w:val="4ACCA56E"/>
    <w:rsid w:val="4ADF0C51"/>
    <w:rsid w:val="4AEC22FB"/>
    <w:rsid w:val="4B535CE5"/>
    <w:rsid w:val="4B670097"/>
    <w:rsid w:val="4C1C9733"/>
    <w:rsid w:val="4C5561BB"/>
    <w:rsid w:val="4C802228"/>
    <w:rsid w:val="4CB5234D"/>
    <w:rsid w:val="4CCE59E2"/>
    <w:rsid w:val="4D360841"/>
    <w:rsid w:val="4D647731"/>
    <w:rsid w:val="4DBCF920"/>
    <w:rsid w:val="4DF1321C"/>
    <w:rsid w:val="4E1288E6"/>
    <w:rsid w:val="4E4DD441"/>
    <w:rsid w:val="4EDAA3FF"/>
    <w:rsid w:val="4EFE5E53"/>
    <w:rsid w:val="4F9D732B"/>
    <w:rsid w:val="4FAD510F"/>
    <w:rsid w:val="4FE1A213"/>
    <w:rsid w:val="50183205"/>
    <w:rsid w:val="507073B7"/>
    <w:rsid w:val="509110EA"/>
    <w:rsid w:val="50DC506F"/>
    <w:rsid w:val="50F96576"/>
    <w:rsid w:val="5115430C"/>
    <w:rsid w:val="512D5B8D"/>
    <w:rsid w:val="5153934B"/>
    <w:rsid w:val="51673651"/>
    <w:rsid w:val="5265F643"/>
    <w:rsid w:val="52D27D55"/>
    <w:rsid w:val="530D8097"/>
    <w:rsid w:val="53934B77"/>
    <w:rsid w:val="53AE1522"/>
    <w:rsid w:val="53C24BF6"/>
    <w:rsid w:val="53C892CC"/>
    <w:rsid w:val="53CB78A9"/>
    <w:rsid w:val="5461C3FB"/>
    <w:rsid w:val="548B340D"/>
    <w:rsid w:val="5597FC1F"/>
    <w:rsid w:val="55B3AE3C"/>
    <w:rsid w:val="55C3B634"/>
    <w:rsid w:val="55D1C16D"/>
    <w:rsid w:val="563943A1"/>
    <w:rsid w:val="565539A5"/>
    <w:rsid w:val="56AE8ECF"/>
    <w:rsid w:val="56BDE15E"/>
    <w:rsid w:val="56CEBF7F"/>
    <w:rsid w:val="57097038"/>
    <w:rsid w:val="578374B4"/>
    <w:rsid w:val="57D51402"/>
    <w:rsid w:val="58300612"/>
    <w:rsid w:val="58F20DC9"/>
    <w:rsid w:val="595F11BB"/>
    <w:rsid w:val="597416FB"/>
    <w:rsid w:val="5984090B"/>
    <w:rsid w:val="59E75117"/>
    <w:rsid w:val="59F2155F"/>
    <w:rsid w:val="5A27691D"/>
    <w:rsid w:val="5A6FF189"/>
    <w:rsid w:val="5AFA7591"/>
    <w:rsid w:val="5B0538CC"/>
    <w:rsid w:val="5B3723EB"/>
    <w:rsid w:val="5B3EC145"/>
    <w:rsid w:val="5B7EAFA1"/>
    <w:rsid w:val="5BEB33A3"/>
    <w:rsid w:val="5C5DC322"/>
    <w:rsid w:val="5C9645F2"/>
    <w:rsid w:val="5D3271AE"/>
    <w:rsid w:val="5D56A8C0"/>
    <w:rsid w:val="5D78B1BC"/>
    <w:rsid w:val="5DA4E9A0"/>
    <w:rsid w:val="5E028E15"/>
    <w:rsid w:val="5E3DF568"/>
    <w:rsid w:val="5F14821D"/>
    <w:rsid w:val="5FE44439"/>
    <w:rsid w:val="6038EFB3"/>
    <w:rsid w:val="60531E9B"/>
    <w:rsid w:val="606FB1A7"/>
    <w:rsid w:val="60A2ED0D"/>
    <w:rsid w:val="60E8EAA7"/>
    <w:rsid w:val="616091BE"/>
    <w:rsid w:val="616732C0"/>
    <w:rsid w:val="617A847E"/>
    <w:rsid w:val="617A8840"/>
    <w:rsid w:val="61F5A79C"/>
    <w:rsid w:val="6202C48E"/>
    <w:rsid w:val="622FF78A"/>
    <w:rsid w:val="623C6425"/>
    <w:rsid w:val="624F9DC1"/>
    <w:rsid w:val="62519A4D"/>
    <w:rsid w:val="62541065"/>
    <w:rsid w:val="62BF491D"/>
    <w:rsid w:val="62C6275B"/>
    <w:rsid w:val="635E2E77"/>
    <w:rsid w:val="6416C75B"/>
    <w:rsid w:val="6462832F"/>
    <w:rsid w:val="647CC4C6"/>
    <w:rsid w:val="65AFBFB0"/>
    <w:rsid w:val="65EF429F"/>
    <w:rsid w:val="663871A9"/>
    <w:rsid w:val="6675FF26"/>
    <w:rsid w:val="66778694"/>
    <w:rsid w:val="66D2017E"/>
    <w:rsid w:val="66E9C0C4"/>
    <w:rsid w:val="670A2589"/>
    <w:rsid w:val="673AA0BD"/>
    <w:rsid w:val="6765A267"/>
    <w:rsid w:val="676F48D4"/>
    <w:rsid w:val="67893C73"/>
    <w:rsid w:val="67DF933C"/>
    <w:rsid w:val="680450B3"/>
    <w:rsid w:val="688B49C2"/>
    <w:rsid w:val="68A5783C"/>
    <w:rsid w:val="68A6E231"/>
    <w:rsid w:val="68B8AC00"/>
    <w:rsid w:val="68E799AD"/>
    <w:rsid w:val="68F3FC8C"/>
    <w:rsid w:val="690172C8"/>
    <w:rsid w:val="69905357"/>
    <w:rsid w:val="6A363B33"/>
    <w:rsid w:val="6A5F224A"/>
    <w:rsid w:val="6A94784F"/>
    <w:rsid w:val="6AC79C9F"/>
    <w:rsid w:val="6B152BA6"/>
    <w:rsid w:val="6B16F46A"/>
    <w:rsid w:val="6B224BDA"/>
    <w:rsid w:val="6B4D963E"/>
    <w:rsid w:val="6BA64D23"/>
    <w:rsid w:val="6BA95BC7"/>
    <w:rsid w:val="6C7A3CA3"/>
    <w:rsid w:val="6CB0F4DA"/>
    <w:rsid w:val="6D486438"/>
    <w:rsid w:val="6D8081A6"/>
    <w:rsid w:val="6D94E1B2"/>
    <w:rsid w:val="6DD21A7E"/>
    <w:rsid w:val="6DF2F6D7"/>
    <w:rsid w:val="6E09C68A"/>
    <w:rsid w:val="6E43AEED"/>
    <w:rsid w:val="6E4A622F"/>
    <w:rsid w:val="6F0641C9"/>
    <w:rsid w:val="6F47BE3A"/>
    <w:rsid w:val="6FA2AC3F"/>
    <w:rsid w:val="6FB1DCEE"/>
    <w:rsid w:val="6FDB8FDF"/>
    <w:rsid w:val="704B4EE2"/>
    <w:rsid w:val="704FC664"/>
    <w:rsid w:val="709C1A01"/>
    <w:rsid w:val="70BEA514"/>
    <w:rsid w:val="70CE63CE"/>
    <w:rsid w:val="71070151"/>
    <w:rsid w:val="7137095F"/>
    <w:rsid w:val="71918D5E"/>
    <w:rsid w:val="71B38B00"/>
    <w:rsid w:val="71DBD14B"/>
    <w:rsid w:val="71F2D164"/>
    <w:rsid w:val="72301836"/>
    <w:rsid w:val="725A7575"/>
    <w:rsid w:val="72F31D91"/>
    <w:rsid w:val="7320365E"/>
    <w:rsid w:val="7382EFA4"/>
    <w:rsid w:val="73896DAA"/>
    <w:rsid w:val="73B6E5BB"/>
    <w:rsid w:val="73BA4A92"/>
    <w:rsid w:val="73BB0DFE"/>
    <w:rsid w:val="73CBE897"/>
    <w:rsid w:val="73ED3EFC"/>
    <w:rsid w:val="7466E0AF"/>
    <w:rsid w:val="7474C9E7"/>
    <w:rsid w:val="7492306B"/>
    <w:rsid w:val="749BCEEF"/>
    <w:rsid w:val="75012B57"/>
    <w:rsid w:val="75253E0B"/>
    <w:rsid w:val="75561AF3"/>
    <w:rsid w:val="7567B8F8"/>
    <w:rsid w:val="75B01E0C"/>
    <w:rsid w:val="762E00CC"/>
    <w:rsid w:val="76653039"/>
    <w:rsid w:val="767E94EA"/>
    <w:rsid w:val="769077D2"/>
    <w:rsid w:val="76E96593"/>
    <w:rsid w:val="77038959"/>
    <w:rsid w:val="770B13B1"/>
    <w:rsid w:val="78056114"/>
    <w:rsid w:val="781947CC"/>
    <w:rsid w:val="7828DDAE"/>
    <w:rsid w:val="784F32C5"/>
    <w:rsid w:val="785C4DA6"/>
    <w:rsid w:val="786212E8"/>
    <w:rsid w:val="78EE4658"/>
    <w:rsid w:val="796D4395"/>
    <w:rsid w:val="796F4012"/>
    <w:rsid w:val="79A4518F"/>
    <w:rsid w:val="79B41049"/>
    <w:rsid w:val="79CFA33E"/>
    <w:rsid w:val="7A26273F"/>
    <w:rsid w:val="7A2EF5B1"/>
    <w:rsid w:val="7A37C8A3"/>
    <w:rsid w:val="7A6641B9"/>
    <w:rsid w:val="7A77C68D"/>
    <w:rsid w:val="7ABB5479"/>
    <w:rsid w:val="7B3605B3"/>
    <w:rsid w:val="7B73400D"/>
    <w:rsid w:val="7BBC13DC"/>
    <w:rsid w:val="7BC58C32"/>
    <w:rsid w:val="7CDBF251"/>
    <w:rsid w:val="7CE52B4E"/>
    <w:rsid w:val="7CEFB74A"/>
    <w:rsid w:val="7CF90CAA"/>
    <w:rsid w:val="7D4BBA68"/>
    <w:rsid w:val="7D7A5535"/>
    <w:rsid w:val="7DAF674F"/>
    <w:rsid w:val="7EA34850"/>
    <w:rsid w:val="7F4B37B0"/>
    <w:rsid w:val="7F847F33"/>
    <w:rsid w:val="7FEAE3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100FB5"/>
  <w15:chartTrackingRefBased/>
  <w15:docId w15:val="{13DB7D54-C349-4A31-8B7C-564D88990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44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C96310"/>
    <w:rPr>
      <w:rFonts w:ascii="Tahoma" w:hAnsi="Tahoma" w:cs="Tahoma"/>
      <w:sz w:val="16"/>
      <w:szCs w:val="16"/>
    </w:rPr>
  </w:style>
  <w:style w:type="character" w:customStyle="1" w:styleId="BalloonTextChar">
    <w:name w:val="Balloon Text Char"/>
    <w:link w:val="BalloonText"/>
    <w:rsid w:val="00C96310"/>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3505F6"/>
    <w:pPr>
      <w:spacing w:before="100" w:beforeAutospacing="1" w:after="100" w:afterAutospacing="1"/>
    </w:pPr>
  </w:style>
  <w:style w:type="character" w:styleId="Strong">
    <w:name w:val="Strong"/>
    <w:basedOn w:val="DefaultParagraphFont"/>
    <w:uiPriority w:val="22"/>
    <w:qFormat/>
    <w:rsid w:val="003505F6"/>
    <w:rPr>
      <w:b/>
      <w:bCs/>
    </w:rPr>
  </w:style>
  <w:style w:type="character" w:styleId="Emphasis">
    <w:name w:val="Emphasis"/>
    <w:basedOn w:val="DefaultParagraphFont"/>
    <w:uiPriority w:val="20"/>
    <w:qFormat/>
    <w:rsid w:val="003505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CF23BAA7120B4B971B5B0EACE40039" ma:contentTypeVersion="17" ma:contentTypeDescription="Create a new document." ma:contentTypeScope="" ma:versionID="025e027e51eae11c720c193cc93ef1d0">
  <xsd:schema xmlns:xsd="http://www.w3.org/2001/XMLSchema" xmlns:xs="http://www.w3.org/2001/XMLSchema" xmlns:p="http://schemas.microsoft.com/office/2006/metadata/properties" xmlns:ns2="49124120-f4af-4333-8f6b-a12984046fdd" xmlns:ns3="b9d37bc0-95cf-43be-8992-6809bb0db052" targetNamespace="http://schemas.microsoft.com/office/2006/metadata/properties" ma:root="true" ma:fieldsID="26a03e7fd78c7d608896d94148341c30" ns2:_="" ns3:_="">
    <xsd:import namespace="49124120-f4af-4333-8f6b-a12984046fdd"/>
    <xsd:import namespace="b9d37bc0-95cf-43be-8992-6809bb0db05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DateTaken" minOccurs="0"/>
                <xsd:element ref="ns2:MediaServiceLocation" minOccurs="0"/>
                <xsd:element ref="ns2:MediaServiceBillingMetadata" minOccurs="0"/>
                <xsd:element ref="ns2:HTcommentscomple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124120-f4af-4333-8f6b-a12984046f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a440f5c-c55f-46e7-9182-e1f9d9f82cc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HTcommentscompleted" ma:index="24" nillable="true" ma:displayName="HT comments completed" ma:format="Dropdown" ma:internalName="HTcommentscomple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d37bc0-95cf-43be-8992-6809bb0db05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e78964d-8951-4aec-b9e6-9a90abe21b0d}" ma:internalName="TaxCatchAll" ma:showField="CatchAllData" ma:web="b9d37bc0-95cf-43be-8992-6809bb0db0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9d37bc0-95cf-43be-8992-6809bb0db052" xsi:nil="true"/>
    <lcf76f155ced4ddcb4097134ff3c332f xmlns="49124120-f4af-4333-8f6b-a12984046fdd">
      <Terms xmlns="http://schemas.microsoft.com/office/infopath/2007/PartnerControls"/>
    </lcf76f155ced4ddcb4097134ff3c332f>
    <SharedWithUsers xmlns="b9d37bc0-95cf-43be-8992-6809bb0db052">
      <UserInfo>
        <DisplayName/>
        <AccountId xsi:nil="true"/>
        <AccountType/>
      </UserInfo>
    </SharedWithUsers>
    <HTcommentscompleted xmlns="49124120-f4af-4333-8f6b-a12984046fdd" xsi:nil="true"/>
  </documentManagement>
</p:properties>
</file>

<file path=customXml/itemProps1.xml><?xml version="1.0" encoding="utf-8"?>
<ds:datastoreItem xmlns:ds="http://schemas.openxmlformats.org/officeDocument/2006/customXml" ds:itemID="{95D52E72-09C8-4C06-998C-0EA34901DB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124120-f4af-4333-8f6b-a12984046fdd"/>
    <ds:schemaRef ds:uri="b9d37bc0-95cf-43be-8992-6809bb0db0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652EFC-89F5-4C8D-A775-19FE6D1EB4B0}">
  <ds:schemaRefs>
    <ds:schemaRef ds:uri="http://schemas.microsoft.com/sharepoint/v3/contenttype/forms"/>
  </ds:schemaRefs>
</ds:datastoreItem>
</file>

<file path=customXml/itemProps3.xml><?xml version="1.0" encoding="utf-8"?>
<ds:datastoreItem xmlns:ds="http://schemas.openxmlformats.org/officeDocument/2006/customXml" ds:itemID="{165C4B23-3BE1-479F-A3EB-32C037EDEAF6}">
  <ds:schemaRefs>
    <ds:schemaRef ds:uri="http://schemas.microsoft.com/office/2006/metadata/properties"/>
    <ds:schemaRef ds:uri="http://schemas.microsoft.com/office/infopath/2007/PartnerControls"/>
    <ds:schemaRef ds:uri="b9d37bc0-95cf-43be-8992-6809bb0db052"/>
    <ds:schemaRef ds:uri="49124120-f4af-4333-8f6b-a12984046fd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909</Words>
  <Characters>4860</Characters>
  <Application>Microsoft Office Word</Application>
  <DocSecurity>0</DocSecurity>
  <Lines>138</Lines>
  <Paragraphs>56</Paragraphs>
  <ScaleCrop>false</ScaleCrop>
  <Company>Willow Grove School</Company>
  <LinksUpToDate>false</LinksUpToDate>
  <CharactersWithSpaces>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jervisr</dc:creator>
  <cp:keywords/>
  <cp:lastModifiedBy>Clare Threlfall</cp:lastModifiedBy>
  <cp:revision>2</cp:revision>
  <cp:lastPrinted>2018-09-06T20:25:00Z</cp:lastPrinted>
  <dcterms:created xsi:type="dcterms:W3CDTF">2026-03-15T09:38:00Z</dcterms:created>
  <dcterms:modified xsi:type="dcterms:W3CDTF">2026-03-15T09:38:00Z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0x010100FDCF23BAA7120B4B971B5B0EACE40039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Order">
    <vt:r8>3500</vt:r8>
  </property>
  <property fmtid="{D5CDD505-2E9C-101B-9397-08002B2CF9AE}" pid="8" name="xd_Signature">
    <vt:bool>false</vt:bool>
  </property>
  <property fmtid="{D5CDD505-2E9C-101B-9397-08002B2CF9AE}" pid="9" name="xd_ProgID">
    <vt:lpwstr/>
  </property>
  <property fmtid="{D5CDD505-2E9C-101B-9397-08002B2CF9AE}" pid="10" name="TemplateUrl">
    <vt:lpwstr/>
  </property>
</Properties>
</file>